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61" w:rsidRDefault="00696561" w:rsidP="00696561">
      <w:pPr>
        <w:pStyle w:val="Testonormale"/>
      </w:pPr>
      <w:r>
        <w:t>ISMEDA Group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UN ENTE DEDICATO A CHI LAVORA NEL MONDO DELLA SCUOLA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________________________________________________________________________________________________________________________________________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 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Concorso DIRIGENTI SCOLASTICI 2016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 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Al Regolamento, uscito il 14.6, seguirà il BANDO a fine Settembre - inizio Ottobre, secondo le nostre previsioni si effettueranno la Preselezione ai primi di Dicembre 2016 e lo Scritto ai primi di Gennaio 2017. Vi sarà il Corso-Concorso</w:t>
      </w:r>
    </w:p>
    <w:p w:rsidR="00696561" w:rsidRDefault="00696561" w:rsidP="00696561">
      <w:pPr>
        <w:pStyle w:val="Testonormale"/>
      </w:pPr>
      <w:r>
        <w:t>(4 mesi) e quindi i nuovi futuri D.S. prenderanno servizio il 1.9.2017, con il Tirocinio di 4 mesi.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Il Concorso dovrebbe essere per 2.200-4.000 posti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 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proofErr w:type="spellStart"/>
      <w:r>
        <w:t>ISMEDAha</w:t>
      </w:r>
      <w:proofErr w:type="spellEnd"/>
      <w:r>
        <w:t xml:space="preserve"> </w:t>
      </w:r>
      <w:proofErr w:type="spellStart"/>
      <w:r>
        <w:t>terminatol’Aggiornamento</w:t>
      </w:r>
      <w:proofErr w:type="spellEnd"/>
      <w:r>
        <w:t xml:space="preserve"> completo della NORMATIVA che </w:t>
      </w:r>
      <w:proofErr w:type="spellStart"/>
      <w:r>
        <w:t>forniscegratuitamentecon</w:t>
      </w:r>
      <w:proofErr w:type="spellEnd"/>
      <w:r>
        <w:t xml:space="preserve"> la guida “Linee Guida Normativa dal 2003 a oggi” + 4 Mini Saggi nelle</w:t>
      </w:r>
    </w:p>
    <w:p w:rsidR="00696561" w:rsidRDefault="00696561" w:rsidP="00696561">
      <w:pPr>
        <w:pStyle w:val="Testonormale"/>
      </w:pPr>
      <w:r>
        <w:t>4 Lingue</w:t>
      </w:r>
    </w:p>
    <w:p w:rsidR="00696561" w:rsidRDefault="00696561" w:rsidP="00696561">
      <w:pPr>
        <w:pStyle w:val="Testonormale"/>
      </w:pPr>
      <w:r>
        <w:t>del Concorso utili per le giuste traduzioni dei numerosi ACRONIMI MIUR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 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La Piattaforma MINERVA ISMEDA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offre materiali didattici on-line che richiedono 200-350 ore di studio: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 xml:space="preserve">SIMULATORE Random della Prova Preselettiva con 1215 quesiti originali, a 50 domante per </w:t>
      </w:r>
      <w:proofErr w:type="spellStart"/>
      <w:r>
        <w:t>voltae</w:t>
      </w:r>
      <w:proofErr w:type="spellEnd"/>
      <w:r>
        <w:t xml:space="preserve"> verifica del livello raggiunto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Costo € 90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 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 xml:space="preserve">BONUS </w:t>
      </w:r>
      <w:proofErr w:type="spellStart"/>
      <w:r>
        <w:t>preparazionecon</w:t>
      </w:r>
      <w:proofErr w:type="spellEnd"/>
      <w:r>
        <w:t xml:space="preserve"> selezione di materiali ON-LINE (valore € 1.800)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 xml:space="preserve">+ SIMULATORE + 30 Domande Prova Scritta anche in lingua con Risposta </w:t>
      </w:r>
    </w:p>
    <w:p w:rsidR="00696561" w:rsidRDefault="00696561" w:rsidP="00696561">
      <w:pPr>
        <w:pStyle w:val="Testonormale"/>
      </w:pPr>
      <w:r>
        <w:t>+ TIPO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Costo € 500 (1 Bonus Docenti)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 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SUPER-</w:t>
      </w:r>
      <w:proofErr w:type="spellStart"/>
      <w:r>
        <w:t>BONUSpreparazionecon</w:t>
      </w:r>
      <w:proofErr w:type="spellEnd"/>
      <w:r>
        <w:t xml:space="preserve"> tutti i materiali ON-LINE (valore € 4.000)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 xml:space="preserve">+ SIMULATORE + 50 Domande Prova Scritta anche in lingua corrette con </w:t>
      </w:r>
    </w:p>
    <w:p w:rsidR="00696561" w:rsidRDefault="00696561" w:rsidP="00696561">
      <w:pPr>
        <w:pStyle w:val="Testonormale"/>
      </w:pPr>
      <w:r>
        <w:t>+ Risposta</w:t>
      </w:r>
    </w:p>
    <w:p w:rsidR="00696561" w:rsidRDefault="00696561" w:rsidP="00696561">
      <w:pPr>
        <w:pStyle w:val="Testonormale"/>
      </w:pPr>
      <w:r>
        <w:lastRenderedPageBreak/>
        <w:t>TIPO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Costo € 1.000 (2 Bonus Docenti)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 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 xml:space="preserve">CONCORSO DS </w:t>
      </w:r>
      <w:proofErr w:type="spellStart"/>
      <w:r>
        <w:t>preparazionepermanentecon</w:t>
      </w:r>
      <w:proofErr w:type="spellEnd"/>
      <w:r>
        <w:t xml:space="preserve"> tutti i materiali ON-LINE (valore € 4.200)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 xml:space="preserve">+ 54 ore in Presenza + 6 unità </w:t>
      </w:r>
      <w:proofErr w:type="spellStart"/>
      <w:r>
        <w:t>Skype</w:t>
      </w:r>
      <w:proofErr w:type="spellEnd"/>
      <w:r>
        <w:t xml:space="preserve"> con i COACH + SIMULATORE + 50 </w:t>
      </w:r>
    </w:p>
    <w:p w:rsidR="00696561" w:rsidRDefault="00696561" w:rsidP="00696561">
      <w:pPr>
        <w:pStyle w:val="Testonormale"/>
      </w:pPr>
      <w:r>
        <w:t>+ Domande</w:t>
      </w:r>
    </w:p>
    <w:p w:rsidR="00696561" w:rsidRDefault="00696561" w:rsidP="00696561">
      <w:pPr>
        <w:pStyle w:val="Testonormale"/>
      </w:pPr>
      <w:r>
        <w:t>Prova Scritta anche in lingua corrette fino a 3 volte (150 correzioni) con Risposta TIPO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Costo € 1.500 (3 Bonus Docenti)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 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Tutti i pagamenti possono essere rateali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 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FORMAZIONE IN PRESENZA a Roma-EUR 18 ore GIORNI 1 e 2 OTTOBRE 2016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PROGRAMMA: Come superare le Difficoltà della Prova Scritta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01/10/ 2016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Ispettrice Capo Paola PUNTIERI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Ore 10,00: Presentazione delle attività che si svolgeranno nelle due giornate del 1 e 2 Ottobre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Ore 10,15: Riflessione sulle risposte fornite dai corsisti alle Domande a Risposta</w:t>
      </w:r>
    </w:p>
    <w:p w:rsidR="00696561" w:rsidRDefault="00696561" w:rsidP="00696561">
      <w:pPr>
        <w:pStyle w:val="Testonormale"/>
      </w:pPr>
      <w:r>
        <w:t>aperta: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analisi degli errori e delle modalità di risposta, rinforzo degli argomenti relativi all’autonomia e alla dirigenza scolastica, ordinamenti e valutazione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Ore 12,15: Piano nazionale anticorruzione nelle istituzioni scolastiche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Ore 13,30: Pausa pranzo offerto da ISMEDA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Ore 14,00: Piano nazionale di formazione del personale scolastico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Ore 16,30: Organizzazione del lavoro e gestione del personale scolastico,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anche in relazione all’organico e all’autonomia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Ore 19,15 - Ore 19,30: Conclusioni e termine lavori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02/10/ 2016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D.S. Elena CRESPINA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Ore 8,00: Riflessioni sulle risposte fornite dai corsisti alle Domande a Risposta aperta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      Rinforzo degli argomenti relativi al PNSD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 xml:space="preserve">      Introduzione al </w:t>
      </w:r>
      <w:proofErr w:type="spellStart"/>
      <w:r>
        <w:t>tema“Organizzazione</w:t>
      </w:r>
      <w:proofErr w:type="spellEnd"/>
      <w:r>
        <w:t xml:space="preserve"> degli ambienti di apprendimento, con particolare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      riferimento    all’innovazione digitale e ai processi di innovazione nella didattica” Art. 10, comma 1, lettera c) dello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      Schema di Regolamento del Concorso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Dott.ssa Susanna GRANELLO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Ore 10,30: Riflessione sulle risposte fornite dai corsisti alle Domande a Risposta aperta;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 analisi degli errori e delle modalità di risposta, rinforzo degli argomenti relativi alla gestione amministrativo contabile, benessere organizzativo e sicurezza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Ore 13: Pausa pranzo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Dott.ssa Anna ARMONE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Ore 13,30: Riflessione sulle risposte fornite dai corsisti alle Domande a Risposta</w:t>
      </w:r>
    </w:p>
    <w:p w:rsidR="00696561" w:rsidRDefault="00696561" w:rsidP="00696561">
      <w:pPr>
        <w:pStyle w:val="Testonormale"/>
      </w:pPr>
      <w:r>
        <w:t>aperta: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 analisi degli errori e delle modalità di risposta, rinforzo degli argomenti relativi al diritto amministrativo, civile e penale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Ore 17,30: Conclusioni e termine lavori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 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Costo € 250 (Bonus Docenti)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 </w:t>
      </w:r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 xml:space="preserve">Consultare il sito </w:t>
      </w:r>
      <w:hyperlink r:id="rId5" w:history="1">
        <w:r>
          <w:rPr>
            <w:rStyle w:val="Collegamentoipertestuale"/>
          </w:rPr>
          <w:t>www.ismeda.it</w:t>
        </w:r>
      </w:hyperlink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 xml:space="preserve">Informazioni e iscrizioni: </w:t>
      </w:r>
      <w:hyperlink r:id="rId6" w:history="1">
        <w:r>
          <w:rPr>
            <w:rStyle w:val="Collegamentoipertestuale"/>
          </w:rPr>
          <w:t>ismeda@ismeda.it</w:t>
        </w:r>
      </w:hyperlink>
    </w:p>
    <w:p w:rsidR="00696561" w:rsidRDefault="00696561" w:rsidP="00696561">
      <w:pPr>
        <w:pStyle w:val="Testonormale"/>
      </w:pPr>
    </w:p>
    <w:p w:rsidR="00696561" w:rsidRDefault="00696561" w:rsidP="00696561">
      <w:pPr>
        <w:pStyle w:val="Testonormale"/>
      </w:pPr>
      <w:r>
        <w:t>Tel. 06/5916662 – Fax 06/5916783 – Cell. 3386335273</w:t>
      </w:r>
    </w:p>
    <w:p w:rsidR="005B37EE" w:rsidRPr="009E1ACF" w:rsidRDefault="005B37EE" w:rsidP="009E1ACF">
      <w:bookmarkStart w:id="0" w:name="_GoBack"/>
      <w:bookmarkEnd w:id="0"/>
    </w:p>
    <w:sectPr w:rsidR="005B37EE" w:rsidRPr="009E1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204F39"/>
    <w:rsid w:val="00530299"/>
    <w:rsid w:val="005B37EE"/>
    <w:rsid w:val="00696561"/>
    <w:rsid w:val="008B6302"/>
    <w:rsid w:val="00974A09"/>
    <w:rsid w:val="009871D5"/>
    <w:rsid w:val="009E1ACF"/>
    <w:rsid w:val="00AC4D8F"/>
    <w:rsid w:val="00B21779"/>
    <w:rsid w:val="00B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96561"/>
    <w:rPr>
      <w:rFonts w:ascii="Calibr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9656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96561"/>
    <w:rPr>
      <w:rFonts w:ascii="Calibr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9656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meda@ismeda.it" TargetMode="External"/><Relationship Id="rId5" Type="http://schemas.openxmlformats.org/officeDocument/2006/relationships/hyperlink" Target="http://www.ismed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8</cp:revision>
  <dcterms:created xsi:type="dcterms:W3CDTF">2016-09-05T06:04:00Z</dcterms:created>
  <dcterms:modified xsi:type="dcterms:W3CDTF">2016-09-20T07:11:00Z</dcterms:modified>
</cp:coreProperties>
</file>