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4F" w:rsidRDefault="00EF344F" w:rsidP="00EF344F">
      <w:pPr>
        <w:pStyle w:val="stile1"/>
      </w:pPr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344F" w:rsidRDefault="00EF344F" w:rsidP="00EF344F">
      <w:pPr>
        <w:pStyle w:val="NormaleWeb"/>
        <w:jc w:val="center"/>
      </w:pPr>
      <w:r>
        <w:rPr>
          <w:rStyle w:val="Enfasigrassetto"/>
          <w:i/>
          <w:iCs/>
        </w:rPr>
        <w:t>Un problematico avvio dell’anno scolastico: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 sindacati chiedono un incontro al Ministro</w:t>
      </w:r>
    </w:p>
    <w:p w:rsidR="00EF344F" w:rsidRDefault="00EF344F" w:rsidP="00EF344F">
      <w:pPr>
        <w:pStyle w:val="NormaleWeb"/>
      </w:pPr>
      <w:r>
        <w:rPr>
          <w:rStyle w:val="Enfasigrassetto"/>
        </w:rPr>
        <w:t>FLC CGIL</w:t>
      </w:r>
      <w:r>
        <w:t xml:space="preserve">, </w:t>
      </w:r>
      <w:r>
        <w:rPr>
          <w:rStyle w:val="Enfasigrassetto"/>
        </w:rPr>
        <w:t>CISL Scuola</w:t>
      </w:r>
      <w:r>
        <w:t xml:space="preserve">, </w:t>
      </w:r>
      <w:r>
        <w:rPr>
          <w:rStyle w:val="Enfasigrassetto"/>
        </w:rPr>
        <w:t>UIL Scuola</w:t>
      </w:r>
      <w:r>
        <w:t xml:space="preserve"> e </w:t>
      </w:r>
      <w:r>
        <w:rPr>
          <w:rStyle w:val="Enfasigrassetto"/>
        </w:rPr>
        <w:t xml:space="preserve">SNALS </w:t>
      </w:r>
      <w:proofErr w:type="spellStart"/>
      <w:r>
        <w:rPr>
          <w:rStyle w:val="Enfasigrassetto"/>
        </w:rPr>
        <w:t>Confsal</w:t>
      </w:r>
      <w:proofErr w:type="spellEnd"/>
      <w:r>
        <w:t xml:space="preserve"> hanno deciso di chiedere un incontro al Ministro Stefania Giannini. I sindacati sottolineano l’</w:t>
      </w:r>
      <w:r>
        <w:rPr>
          <w:rStyle w:val="Enfasigrassetto"/>
        </w:rPr>
        <w:t>urgenza di questo incontro</w:t>
      </w:r>
      <w:r>
        <w:t xml:space="preserve">, motivato dalle varie </w:t>
      </w:r>
      <w:r>
        <w:rPr>
          <w:rStyle w:val="Enfasigrassetto"/>
        </w:rPr>
        <w:t>problematiche</w:t>
      </w:r>
      <w:r>
        <w:t xml:space="preserve"> che stanno emergendo dal mondo della </w:t>
      </w:r>
      <w:r>
        <w:rPr>
          <w:rStyle w:val="Enfasigrassetto"/>
        </w:rPr>
        <w:t>scuola</w:t>
      </w:r>
      <w:r>
        <w:t>.</w:t>
      </w:r>
    </w:p>
    <w:p w:rsidR="00EF344F" w:rsidRDefault="00EF344F" w:rsidP="00EF344F">
      <w:pPr>
        <w:pStyle w:val="NormaleWeb"/>
      </w:pPr>
      <w:r>
        <w:t xml:space="preserve">L’ordinata ripresa delle attività didattiche è, in effetti, messa in forse dal caos creato dalla disordinata </w:t>
      </w:r>
      <w:hyperlink r:id="rId6" w:history="1">
        <w:r>
          <w:rPr>
            <w:rStyle w:val="Collegamentoipertestuale"/>
          </w:rPr>
          <w:t>gestione della mobilità</w:t>
        </w:r>
      </w:hyperlink>
      <w:r>
        <w:t>, dall’</w:t>
      </w:r>
      <w:hyperlink r:id="rId7" w:history="1">
        <w:r>
          <w:rPr>
            <w:rStyle w:val="Collegamentoipertestuale"/>
          </w:rPr>
          <w:t>andamento assai discusso del concorso</w:t>
        </w:r>
      </w:hyperlink>
      <w:r>
        <w:t xml:space="preserve"> per il reclutamento dei docenti, dalla gravissima </w:t>
      </w:r>
      <w:hyperlink r:id="rId8" w:history="1">
        <w:r>
          <w:rPr>
            <w:rStyle w:val="Collegamentoipertestuale"/>
          </w:rPr>
          <w:t>insufficienza dell’organico ATA</w:t>
        </w:r>
      </w:hyperlink>
      <w:r>
        <w:t xml:space="preserve">, dalle procedure per le </w:t>
      </w:r>
      <w:r>
        <w:rPr>
          <w:rStyle w:val="Enfasigrassetto"/>
        </w:rPr>
        <w:t>assunzioni</w:t>
      </w:r>
      <w:r>
        <w:t xml:space="preserve"> rese incerte dalle </w:t>
      </w:r>
      <w:hyperlink r:id="rId9" w:history="1">
        <w:r>
          <w:rPr>
            <w:rStyle w:val="Collegamentoipertestuale"/>
          </w:rPr>
          <w:t>conciliazioni sulla mobilità</w:t>
        </w:r>
      </w:hyperlink>
      <w:r>
        <w:t>.</w:t>
      </w:r>
      <w:r>
        <w:br/>
        <w:t xml:space="preserve">Obiettivo dei sindacati è superare queste criticità attraverso un </w:t>
      </w:r>
      <w:r>
        <w:rPr>
          <w:rStyle w:val="Enfasigrassetto"/>
        </w:rPr>
        <w:t>confronto serrato</w:t>
      </w:r>
      <w:r>
        <w:t xml:space="preserve"> che porti all’individuazione di soluzioni condivise e rispettose delle aspettative dei cittadini e del personale della scuola.</w:t>
      </w:r>
    </w:p>
    <w:p w:rsidR="00EF344F" w:rsidRDefault="00EF344F" w:rsidP="00EF344F">
      <w:pPr>
        <w:pStyle w:val="NormaleWeb"/>
      </w:pPr>
      <w:hyperlink r:id="rId10" w:anchor="lettera" w:history="1">
        <w:r>
          <w:rPr>
            <w:rStyle w:val="Collegamentoipertestuale"/>
          </w:rPr>
          <w:t>Il testo della lettera unitaria</w:t>
        </w:r>
      </w:hyperlink>
    </w:p>
    <w:p w:rsidR="00EF344F" w:rsidRDefault="00EF344F" w:rsidP="00EF344F">
      <w:pPr>
        <w:pStyle w:val="NormaleWeb"/>
      </w:pPr>
      <w:r>
        <w:t>Cordialmente</w:t>
      </w:r>
      <w:r>
        <w:br/>
        <w:t>FLC CGIL nazionale</w:t>
      </w:r>
    </w:p>
    <w:p w:rsidR="00EF344F" w:rsidRDefault="00EF344F" w:rsidP="00EF344F">
      <w:pPr>
        <w:pStyle w:val="NormaleWeb"/>
      </w:pPr>
      <w:r>
        <w:rPr>
          <w:rStyle w:val="Enfasigrassetto"/>
          <w:i/>
          <w:iCs/>
        </w:rPr>
        <w:t>In evidenza</w:t>
      </w:r>
    </w:p>
    <w:p w:rsidR="00EF344F" w:rsidRDefault="00EF344F" w:rsidP="00EF344F">
      <w:pPr>
        <w:pStyle w:val="NormaleWeb"/>
      </w:pPr>
      <w:hyperlink r:id="rId11" w:history="1">
        <w:r>
          <w:rPr>
            <w:rStyle w:val="Collegamentoipertestuale"/>
          </w:rPr>
          <w:t xml:space="preserve">Personale ATA: ripreso il confronto al MIUR. Chiediamo risposta alle questioni più urgenti </w:t>
        </w:r>
      </w:hyperlink>
    </w:p>
    <w:p w:rsidR="00EF344F" w:rsidRDefault="00EF344F" w:rsidP="00EF344F">
      <w:pPr>
        <w:pStyle w:val="NormaleWeb"/>
      </w:pPr>
      <w:hyperlink r:id="rId12" w:history="1">
        <w:r>
          <w:rPr>
            <w:rStyle w:val="Collegamentoipertestuale"/>
          </w:rPr>
          <w:t>Ordinanza ministeriale per le operazioni di utilizzazione provvisoria nei comuni colpiti dal sisma</w:t>
        </w:r>
      </w:hyperlink>
    </w:p>
    <w:p w:rsidR="00EF344F" w:rsidRDefault="00EF344F" w:rsidP="00EF344F">
      <w:pPr>
        <w:pStyle w:val="NormaleWeb"/>
      </w:pPr>
      <w:hyperlink r:id="rId13" w:history="1">
        <w:r>
          <w:rPr>
            <w:rStyle w:val="Collegamentoipertestuale"/>
          </w:rPr>
          <w:t>Speciale utilizzazioni e assegnazioni provvisorie 2016/2017</w:t>
        </w:r>
      </w:hyperlink>
    </w:p>
    <w:p w:rsidR="00EF344F" w:rsidRDefault="00EF344F" w:rsidP="00EF344F">
      <w:pPr>
        <w:pStyle w:val="NormaleWeb"/>
      </w:pPr>
      <w:hyperlink r:id="rId14" w:history="1">
        <w:r>
          <w:rPr>
            <w:rStyle w:val="Collegamentoipertestuale"/>
          </w:rPr>
          <w:t>Speciale mobilità 2016/2017</w:t>
        </w:r>
      </w:hyperlink>
    </w:p>
    <w:p w:rsidR="00EF344F" w:rsidRDefault="00EF344F" w:rsidP="00EF344F">
      <w:pPr>
        <w:pStyle w:val="NormaleWeb"/>
      </w:pPr>
      <w:hyperlink r:id="rId15" w:history="1">
        <w:r>
          <w:rPr>
            <w:rStyle w:val="Collegamentoipertestuale"/>
          </w:rPr>
          <w:t>Speciale assunzioni e supplenze 2016/2017</w:t>
        </w:r>
      </w:hyperlink>
    </w:p>
    <w:p w:rsidR="00EF344F" w:rsidRDefault="00EF344F" w:rsidP="00EF344F">
      <w:pPr>
        <w:pStyle w:val="NormaleWeb"/>
      </w:pPr>
      <w:r>
        <w:rPr>
          <w:rStyle w:val="Enfasicorsivo"/>
          <w:b/>
          <w:bCs/>
        </w:rPr>
        <w:t>Notizie scuola</w:t>
      </w:r>
    </w:p>
    <w:p w:rsidR="00EF344F" w:rsidRDefault="00EF344F" w:rsidP="00EF344F">
      <w:pPr>
        <w:pStyle w:val="NormaleWeb"/>
      </w:pPr>
      <w:hyperlink r:id="rId16" w:history="1">
        <w:r>
          <w:rPr>
            <w:rStyle w:val="Collegamentoipertestuale"/>
          </w:rPr>
          <w:t>Pubblicata la circolare sulle supplenze 2016/2017</w:t>
        </w:r>
      </w:hyperlink>
    </w:p>
    <w:p w:rsidR="00EF344F" w:rsidRDefault="00EF344F" w:rsidP="00EF344F">
      <w:pPr>
        <w:pStyle w:val="NormaleWeb"/>
      </w:pPr>
      <w:hyperlink r:id="rId17" w:history="1">
        <w:r>
          <w:rPr>
            <w:rStyle w:val="Collegamentoipertestuale"/>
          </w:rPr>
          <w:t>Mobilità scuola: errori docenti, si conferma il fallimento della scelta ministeriale</w:t>
        </w:r>
      </w:hyperlink>
    </w:p>
    <w:p w:rsidR="00EF344F" w:rsidRDefault="00EF344F" w:rsidP="00EF344F">
      <w:pPr>
        <w:pStyle w:val="NormaleWeb"/>
      </w:pPr>
      <w:hyperlink r:id="rId18" w:history="1">
        <w:r>
          <w:rPr>
            <w:rStyle w:val="Collegamentoipertestuale"/>
          </w:rPr>
          <w:t xml:space="preserve">Chiamata diretta: presentato il ricorso al Tar Lazio </w:t>
        </w:r>
      </w:hyperlink>
    </w:p>
    <w:p w:rsidR="00EF344F" w:rsidRDefault="00EF344F" w:rsidP="00EF344F">
      <w:pPr>
        <w:pStyle w:val="NormaleWeb"/>
      </w:pPr>
      <w:hyperlink r:id="rId19" w:history="1">
        <w:r>
          <w:rPr>
            <w:rStyle w:val="Collegamentoipertestuale"/>
          </w:rPr>
          <w:t xml:space="preserve">Carta del docente: la nota sulle modalità di rendicontazione </w:t>
        </w:r>
      </w:hyperlink>
    </w:p>
    <w:p w:rsidR="00EF344F" w:rsidRDefault="00EF344F" w:rsidP="00EF344F">
      <w:pPr>
        <w:pStyle w:val="NormaleWeb"/>
      </w:pPr>
      <w:hyperlink r:id="rId20" w:history="1">
        <w:r>
          <w:rPr>
            <w:rStyle w:val="Collegamentoipertestuale"/>
          </w:rPr>
          <w:t xml:space="preserve">La ricostruzione di carriera per i docenti che hanno avuto la conferma in ruolo </w:t>
        </w:r>
      </w:hyperlink>
    </w:p>
    <w:p w:rsidR="00EF344F" w:rsidRDefault="00EF344F" w:rsidP="00EF344F">
      <w:pPr>
        <w:pStyle w:val="NormaleWeb"/>
      </w:pPr>
      <w:hyperlink r:id="rId21" w:history="1">
        <w:r>
          <w:rPr>
            <w:rStyle w:val="Collegamentoipertestuale"/>
          </w:rPr>
          <w:t>Retribuzione dei dirigenti scolastici: gli atti unilaterali dei Direttori Generali saranno ritirati e dovranno essere riprese le contrattazioni regionali</w:t>
        </w:r>
      </w:hyperlink>
    </w:p>
    <w:p w:rsidR="00EF344F" w:rsidRDefault="00EF344F" w:rsidP="00EF344F">
      <w:pPr>
        <w:pStyle w:val="NormaleWeb"/>
      </w:pPr>
      <w:hyperlink r:id="rId22" w:history="1">
        <w:r>
          <w:rPr>
            <w:rStyle w:val="Collegamentoipertestuale"/>
          </w:rPr>
          <w:t xml:space="preserve">Supplenze, il Ministero assicura pagamenti certi. Era ora! Dubbi sulle risorse </w:t>
        </w:r>
      </w:hyperlink>
    </w:p>
    <w:p w:rsidR="00EF344F" w:rsidRDefault="00EF344F" w:rsidP="00EF344F">
      <w:pPr>
        <w:pStyle w:val="NormaleWeb"/>
      </w:pPr>
      <w:hyperlink r:id="rId23" w:history="1">
        <w:r>
          <w:rPr>
            <w:rStyle w:val="Collegamentoipertestuale"/>
          </w:rPr>
          <w:t>Assunzioni in ruolo scuola dell’infanzia: accettazione della nomina nazionale entro giovedì 8 settembre</w:t>
        </w:r>
      </w:hyperlink>
    </w:p>
    <w:p w:rsidR="00EF344F" w:rsidRDefault="00EF344F" w:rsidP="00EF344F">
      <w:pPr>
        <w:pStyle w:val="NormaleWeb"/>
      </w:pPr>
      <w:hyperlink r:id="rId24" w:history="1">
        <w:r>
          <w:rPr>
            <w:rStyle w:val="Collegamentoipertestuale"/>
          </w:rPr>
          <w:t xml:space="preserve">Assunzioni in ruolo scuola dell’infanzia: ancora penalizzate le graduatorie ad esaurimento </w:t>
        </w:r>
      </w:hyperlink>
    </w:p>
    <w:p w:rsidR="00EF344F" w:rsidRDefault="00EF344F" w:rsidP="00EF344F">
      <w:pPr>
        <w:pStyle w:val="NormaleWeb"/>
      </w:pPr>
      <w:hyperlink r:id="rId25" w:history="1">
        <w:r>
          <w:rPr>
            <w:rStyle w:val="Collegamentoipertestuale"/>
          </w:rPr>
          <w:t xml:space="preserve">Assunzioni in ruolo scuola dell’infanzia: modificata la disponibilità in alcune regioni del sud </w:t>
        </w:r>
      </w:hyperlink>
    </w:p>
    <w:p w:rsidR="00EF344F" w:rsidRDefault="00EF344F" w:rsidP="00EF344F">
      <w:pPr>
        <w:pStyle w:val="NormaleWeb"/>
      </w:pPr>
      <w:hyperlink r:id="rId26" w:history="1">
        <w:r>
          <w:rPr>
            <w:rStyle w:val="Collegamentoipertestuale"/>
          </w:rPr>
          <w:t>Accantonamenti e supplenze nei licei musicali: confermate le disposizioni e le ambiguità dello scorso anno</w:t>
        </w:r>
      </w:hyperlink>
    </w:p>
    <w:p w:rsidR="00EF344F" w:rsidRDefault="00EF344F" w:rsidP="00EF344F">
      <w:pPr>
        <w:pStyle w:val="NormaleWeb"/>
      </w:pPr>
      <w:hyperlink r:id="rId27" w:history="1">
        <w:r>
          <w:rPr>
            <w:rStyle w:val="Collegamentoipertestuale"/>
          </w:rPr>
          <w:t xml:space="preserve">Scuole italiane all’estero: nuovi posti disponibili per le nomine 2016/2017 </w:t>
        </w:r>
      </w:hyperlink>
    </w:p>
    <w:p w:rsidR="00EF344F" w:rsidRDefault="00EF344F" w:rsidP="00EF344F">
      <w:pPr>
        <w:pStyle w:val="NormaleWeb"/>
      </w:pPr>
      <w:hyperlink r:id="rId28" w:history="1">
        <w:r>
          <w:rPr>
            <w:rStyle w:val="Collegamentoipertestuale"/>
          </w:rPr>
          <w:t xml:space="preserve">Scuole italiane all’estero: il MAECI convoca i sindacati sulle nomine </w:t>
        </w:r>
      </w:hyperlink>
    </w:p>
    <w:p w:rsidR="00EF344F" w:rsidRDefault="00EF344F" w:rsidP="00EF344F">
      <w:pPr>
        <w:pStyle w:val="NormaleWeb"/>
      </w:pPr>
      <w:hyperlink r:id="rId29" w:history="1">
        <w:r>
          <w:rPr>
            <w:rStyle w:val="Collegamentoipertestuale"/>
          </w:rPr>
          <w:t xml:space="preserve">Erasmus +: pubblicati gli esiti dell’Azione chiave 2 (KA2). “Partenariati strategici” annualità 2016 relativi all’istruzione scolastica </w:t>
        </w:r>
      </w:hyperlink>
    </w:p>
    <w:p w:rsidR="00EF344F" w:rsidRDefault="00EF344F" w:rsidP="00EF344F">
      <w:pPr>
        <w:pStyle w:val="NormaleWeb"/>
      </w:pPr>
      <w:hyperlink r:id="rId30" w:history="1">
        <w:proofErr w:type="spellStart"/>
        <w:r>
          <w:rPr>
            <w:rStyle w:val="Collegamentoipertestuale"/>
          </w:rPr>
          <w:t>Pon</w:t>
        </w:r>
        <w:proofErr w:type="spellEnd"/>
        <w:r>
          <w:rPr>
            <w:rStyle w:val="Collegamentoipertestuale"/>
          </w:rPr>
          <w:t xml:space="preserve"> “Per la Scuola”: nuova funzione per la gestione dei documenti di spesa per i rimborsi </w:t>
        </w:r>
      </w:hyperlink>
    </w:p>
    <w:p w:rsidR="00EF344F" w:rsidRDefault="00EF344F" w:rsidP="00EF344F">
      <w:pPr>
        <w:pStyle w:val="NormaleWeb"/>
      </w:pPr>
      <w:hyperlink r:id="rId31" w:history="1">
        <w:r>
          <w:rPr>
            <w:rStyle w:val="Collegamentoipertestuale"/>
          </w:rPr>
          <w:t xml:space="preserve">Alternanza scuola-lavoro: gli interventi estivi del MIUR </w:t>
        </w:r>
      </w:hyperlink>
    </w:p>
    <w:p w:rsidR="00EF344F" w:rsidRDefault="00EF344F" w:rsidP="00EF344F">
      <w:pPr>
        <w:pStyle w:val="NormaleWeb"/>
      </w:pPr>
      <w:hyperlink r:id="rId32" w:history="1">
        <w:r>
          <w:rPr>
            <w:rStyle w:val="Collegamentoipertestuale"/>
          </w:rPr>
          <w:t xml:space="preserve">Riordino delle Camere di commercio e registro nazionale delle imprese per l’alternanza scuola lavoro </w:t>
        </w:r>
      </w:hyperlink>
    </w:p>
    <w:p w:rsidR="00EF344F" w:rsidRDefault="00EF344F" w:rsidP="00EF344F">
      <w:pPr>
        <w:pStyle w:val="NormaleWeb"/>
      </w:pPr>
      <w:hyperlink r:id="rId33" w:history="1">
        <w:r>
          <w:rPr>
            <w:rStyle w:val="Collegamentoipertestuale"/>
          </w:rPr>
          <w:t xml:space="preserve">Istituto comprensivo di Amatrice. L’intervento dei sindacati scuola di Roma Lazio </w:t>
        </w:r>
      </w:hyperlink>
    </w:p>
    <w:p w:rsidR="00EF344F" w:rsidRDefault="00EF344F" w:rsidP="00EF344F">
      <w:pPr>
        <w:pStyle w:val="NormaleWeb"/>
      </w:pPr>
      <w:hyperlink r:id="rId34" w:history="1">
        <w:r>
          <w:rPr>
            <w:rStyle w:val="Collegamentoipertestuale"/>
          </w:rPr>
          <w:t>Tutte le notizie canale scuola</w:t>
        </w:r>
      </w:hyperlink>
    </w:p>
    <w:p w:rsidR="00EF344F" w:rsidRDefault="00EF344F" w:rsidP="00EF344F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EF344F" w:rsidRDefault="00EF344F" w:rsidP="00EF344F">
      <w:pPr>
        <w:pStyle w:val="NormaleWeb"/>
      </w:pPr>
      <w:hyperlink r:id="rId35" w:tgtFrame="_blank" w:history="1">
        <w:r>
          <w:rPr>
            <w:rStyle w:val="Collegamentoipertestuale"/>
          </w:rPr>
          <w:t>L’azzardo costituzionale: un volumetto per spiegare la riforma costituzionale</w:t>
        </w:r>
      </w:hyperlink>
    </w:p>
    <w:p w:rsidR="00EF344F" w:rsidRDefault="00EF344F" w:rsidP="00EF344F">
      <w:pPr>
        <w:pStyle w:val="NormaleWeb"/>
      </w:pPr>
      <w:hyperlink r:id="rId36" w:history="1">
        <w:r>
          <w:rPr>
            <w:rStyle w:val="Collegamentoipertestuale"/>
          </w:rPr>
          <w:t>Scegli di esserci: iscriviti alla FLC CGIL</w:t>
        </w:r>
      </w:hyperlink>
    </w:p>
    <w:p w:rsidR="00EF344F" w:rsidRDefault="00EF344F" w:rsidP="00EF344F">
      <w:pPr>
        <w:pStyle w:val="NormaleWeb"/>
      </w:pPr>
      <w:hyperlink r:id="rId37" w:history="1">
        <w:r>
          <w:rPr>
            <w:rStyle w:val="Collegamentoipertestuale"/>
          </w:rPr>
          <w:t>Servizi assicurativi per iscritti e RSU FLC CGIL</w:t>
        </w:r>
      </w:hyperlink>
    </w:p>
    <w:p w:rsidR="00EF344F" w:rsidRDefault="00EF344F" w:rsidP="00EF344F">
      <w:pPr>
        <w:pStyle w:val="NormaleWeb"/>
      </w:pPr>
      <w:hyperlink r:id="rId38" w:history="1">
        <w:r>
          <w:rPr>
            <w:rStyle w:val="Collegamentoipertestuale"/>
          </w:rPr>
          <w:t>Feed Rss sito www.flcgil.it</w:t>
        </w:r>
      </w:hyperlink>
    </w:p>
    <w:p w:rsidR="00EF344F" w:rsidRDefault="00EF344F" w:rsidP="00EF344F">
      <w:pPr>
        <w:pStyle w:val="NormaleWeb"/>
      </w:pPr>
      <w:hyperlink r:id="rId3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5B37EE" w:rsidRDefault="00EF344F" w:rsidP="00EF344F">
      <w:r>
        <w:t xml:space="preserve">Per l’informazione quotidiana, ecco le aree del sito nazionale dedicate alle notizie di: </w:t>
      </w:r>
      <w:hyperlink r:id="rId4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6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7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8" w:history="1">
        <w:proofErr w:type="spellStart"/>
        <w:r>
          <w:rPr>
            <w:rStyle w:val="Collegamentoipertestuale"/>
          </w:rPr>
          <w:t>YouTube</w:t>
        </w:r>
        <w:proofErr w:type="spellEnd"/>
      </w:hyperlink>
    </w:p>
    <w:sectPr w:rsidR="005B3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204F39"/>
    <w:rsid w:val="00530299"/>
    <w:rsid w:val="005B37EE"/>
    <w:rsid w:val="008B6302"/>
    <w:rsid w:val="00974A09"/>
    <w:rsid w:val="009871D5"/>
    <w:rsid w:val="00AC4D8F"/>
    <w:rsid w:val="00B21779"/>
    <w:rsid w:val="00BD7A26"/>
    <w:rsid w:val="00E25CD1"/>
    <w:rsid w:val="00E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paragraph" w:customStyle="1" w:styleId="stile1">
    <w:name w:val="stile1"/>
    <w:basedOn w:val="Normale"/>
    <w:uiPriority w:val="99"/>
    <w:semiHidden/>
    <w:rsid w:val="00EF344F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EF34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paragraph" w:customStyle="1" w:styleId="stile1">
    <w:name w:val="stile1"/>
    <w:basedOn w:val="Normale"/>
    <w:uiPriority w:val="99"/>
    <w:semiHidden/>
    <w:rsid w:val="00EF344F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EF3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peciali/movimenti_del_personale_della_scuola/utilizzazioni-e-assegnazioni-provvisorie-2016-2017.flc" TargetMode="External"/><Relationship Id="rId18" Type="http://schemas.openxmlformats.org/officeDocument/2006/relationships/hyperlink" Target="http://www.flcgil.it/scuola/chiamata-diretta-presentato-il-ricorso-al-tar-lazio.flc" TargetMode="External"/><Relationship Id="rId26" Type="http://schemas.openxmlformats.org/officeDocument/2006/relationships/hyperlink" Target="http://www.flcgil.it/scuola/accantonamenti-e-supplenze-nei-licei-musicali-confermate-le-disposizioni-e-le-ambiguita-dello-scorso-anno.flc" TargetMode="External"/><Relationship Id="rId39" Type="http://schemas.openxmlformats.org/officeDocument/2006/relationships/hyperlink" Target="http://servizi.flcgil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cgil.it/scuola/dirigenti/retribuzione-dei-dirigenti-scolastici-gli-atti-unilaterali-dei-direttori-generali-saranno-ritirati-e-dovranno-essere-riprese-le-contrattazioni-regionali.flc" TargetMode="External"/><Relationship Id="rId34" Type="http://schemas.openxmlformats.org/officeDocument/2006/relationships/hyperlink" Target="http://www.flcgil.it/scuola/" TargetMode="External"/><Relationship Id="rId42" Type="http://schemas.openxmlformats.org/officeDocument/2006/relationships/hyperlink" Target="http://www.flcgil.it/universita/" TargetMode="External"/><Relationship Id="rId47" Type="http://schemas.openxmlformats.org/officeDocument/2006/relationships/hyperlink" Target="https://twitter.com/flccgi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flcgil.it/scuola/precari/concorso-docenti-un-errore-non-convocare-il-sindacato-per-discutere-del-concorso-a-cattedre.flc" TargetMode="External"/><Relationship Id="rId12" Type="http://schemas.openxmlformats.org/officeDocument/2006/relationships/hyperlink" Target="http://www.flcgil.it/scuola/ordinanza-ministeriale-per-le-operazioni-di-utilizzazione-provvisoria-nei-comuni-colpiti-dal-sisma.flc" TargetMode="External"/><Relationship Id="rId17" Type="http://schemas.openxmlformats.org/officeDocument/2006/relationships/hyperlink" Target="http://www.flcgil.it/scuola/docenti/mobilita-scuola-2016-2017-errori-docenti-si-conferma-il-fallimento-della-scelta-ministeriale.flc" TargetMode="External"/><Relationship Id="rId25" Type="http://schemas.openxmlformats.org/officeDocument/2006/relationships/hyperlink" Target="http://www.flcgil.it/scuola/precari/assunzioni-scuola-dell-infanzia-modificata-la-disponibilita-in-alcune-regioni-del-sud.flc" TargetMode="External"/><Relationship Id="rId33" Type="http://schemas.openxmlformats.org/officeDocument/2006/relationships/hyperlink" Target="http://www.flcgil.it/regioni/lazio/istituto-comprensivo-di-amatrice-l-intervento-dei-sindacati-scuola-di-roma-lazio.flc" TargetMode="External"/><Relationship Id="rId38" Type="http://schemas.openxmlformats.org/officeDocument/2006/relationships/hyperlink" Target="http://www.flcgil.it/sindacato/feed-rss-sito-www-flcgil-it.flc" TargetMode="External"/><Relationship Id="rId46" Type="http://schemas.openxmlformats.org/officeDocument/2006/relationships/hyperlink" Target="https://plus.google.com/1065654783805274764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lcgil.it/scuola/precari/pubblicata-la-circolare-sulle-supplenze-2016-2017.flc" TargetMode="External"/><Relationship Id="rId20" Type="http://schemas.openxmlformats.org/officeDocument/2006/relationships/hyperlink" Target="http://www.flcgil.it/scuola/docenti/la-ricostruzione-di-carriera-per-i-docenti-che-hanno-avuto-la-conferma-in-ruolo.flc" TargetMode="External"/><Relationship Id="rId29" Type="http://schemas.openxmlformats.org/officeDocument/2006/relationships/hyperlink" Target="http://www.flcgil.it/attualita/fondi-europei-2014-2020/normativa/erasmus/erasmus-pubblicati-gli-esiti-dell-azione-chiave-2-ka2-partenariati-strategici-annualita-2016-relativi-all-istruzione-scolastica.flc" TargetMode="External"/><Relationship Id="rId41" Type="http://schemas.openxmlformats.org/officeDocument/2006/relationships/hyperlink" Target="http://www.flcgil.it/scuola/scuola-non-statal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scuola/docenti/mobilita-scuola-2016-2017-errori-docenti-si-conferma-il-fallimento-della-scelta-ministeriale.flc" TargetMode="External"/><Relationship Id="rId11" Type="http://schemas.openxmlformats.org/officeDocument/2006/relationships/hyperlink" Target="http://www.flcgil.it/scuola/ata/personale-ata-ripreso-il-confronto-al-miur-la-flc-chiede-risposta-alle-questioni-piu-urgenti.flc" TargetMode="External"/><Relationship Id="rId24" Type="http://schemas.openxmlformats.org/officeDocument/2006/relationships/hyperlink" Target="http://www.flcgil.it/scuola/precari/assunzioni-in-ruolo-scuola-dell-infanzia-ancora-penalizzate-le-graduatorie-ad-esaurimento.flc" TargetMode="External"/><Relationship Id="rId32" Type="http://schemas.openxmlformats.org/officeDocument/2006/relationships/hyperlink" Target="http://www.flcgil.it/attualita/formazione-lavoro/riordino-delle-camere-di-commercio-e-registro-nazionale-delle-imprese-per-alternanza-scuola-lavoro.flc" TargetMode="External"/><Relationship Id="rId37" Type="http://schemas.openxmlformats.org/officeDocument/2006/relationships/hyperlink" Target="http://www.flcgil.it/sindacato/servizi-agli-iscritti/servizi-assicurativi-per-iscritti-e-rsu-flc-cgil.flc" TargetMode="External"/><Relationship Id="rId40" Type="http://schemas.openxmlformats.org/officeDocument/2006/relationships/hyperlink" Target="http://www.flcgil.it/scuola/" TargetMode="External"/><Relationship Id="rId45" Type="http://schemas.openxmlformats.org/officeDocument/2006/relationships/hyperlink" Target="https://www.facebook.com/flccgilfanpage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flcgil.it/speciali/assunzioni_e_supplenze/assunzioni-e-supplenze-scuola-2016-2017.flc" TargetMode="External"/><Relationship Id="rId23" Type="http://schemas.openxmlformats.org/officeDocument/2006/relationships/hyperlink" Target="http://www.flcgil.it/scuola/precari/assunzioni-in-ruolo-scuola-dell-infanzia-accettazione-della-nomina-nazionale-entro-giovedi-8-settembre-2016.flc" TargetMode="External"/><Relationship Id="rId28" Type="http://schemas.openxmlformats.org/officeDocument/2006/relationships/hyperlink" Target="http://www.flcgil.it/scuola/scuole-italiane-estero/scuole-italiane-all-estero-il-maeci-convoca-i-sindacati-sulle-nomine.flc" TargetMode="External"/><Relationship Id="rId36" Type="http://schemas.openxmlformats.org/officeDocument/2006/relationships/hyperlink" Target="http://www.flcgil.it/sindacato/iscriviti.flc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flcgil.it/scuola/un-problematico-avvio-dell-anno-scolastico-i-sindacati-chiedono-un-incontro-al-ministro.flc" TargetMode="External"/><Relationship Id="rId19" Type="http://schemas.openxmlformats.org/officeDocument/2006/relationships/hyperlink" Target="http://www.flcgil.it/scuola/docenti/carta-del-docente-la-nota-sulle-modalita-di-rendicontazione.flc" TargetMode="External"/><Relationship Id="rId31" Type="http://schemas.openxmlformats.org/officeDocument/2006/relationships/hyperlink" Target="http://www.flcgil.it/attualita/formazione-lavoro/alternanza-scuola-lavoro-gli-interventi-estivi-del-miur.flc" TargetMode="External"/><Relationship Id="rId44" Type="http://schemas.openxmlformats.org/officeDocument/2006/relationships/hyperlink" Target="http://www.flcgil.it/scuola/formazione-profession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cgil.it/scuola/docenti/mobilita-scuola-2016-2017-errori-nelle-procedure-i-sindacati-presentano-la-richiesta-di-accesso-agli-atti.flc" TargetMode="External"/><Relationship Id="rId14" Type="http://schemas.openxmlformats.org/officeDocument/2006/relationships/hyperlink" Target="http://www.flcgil.it/speciali/movimenti_del_personale_della_scuola/mobilita-scuola-2016-2017-personale-docente-educativo-e-ata.flc" TargetMode="External"/><Relationship Id="rId22" Type="http://schemas.openxmlformats.org/officeDocument/2006/relationships/hyperlink" Target="http://www.flcgil.it/scuola/precari/supplenze-il-ministero-assicura-pagamenti-certi-era-ora-dubbi-sulle-risorse.flc" TargetMode="External"/><Relationship Id="rId27" Type="http://schemas.openxmlformats.org/officeDocument/2006/relationships/hyperlink" Target="http://www.flcgil.it/scuola/scuole-italiane-estero/scuole-italiane-all-estero-nuovi-posti-disponibili-per-le-nomine-2016-2017.flc" TargetMode="External"/><Relationship Id="rId30" Type="http://schemas.openxmlformats.org/officeDocument/2006/relationships/hyperlink" Target="http://www.flcgil.it/attualita/fondi-europei-2014-2020/programmi-operativi-nazionali/pon-scuola/pon-per-la-scuola-nuova-funzione-per-la-gestione-dei-documenti-di-spesa-per-i-rimborsi.flc" TargetMode="External"/><Relationship Id="rId35" Type="http://schemas.openxmlformats.org/officeDocument/2006/relationships/hyperlink" Target="http://www.flcgil.it/attualita/l-azzardo-costituzionale-un-volumetto-per-spiegare-la-riforma-costituzionale.flc" TargetMode="External"/><Relationship Id="rId43" Type="http://schemas.openxmlformats.org/officeDocument/2006/relationships/hyperlink" Target="http://www.flcgil.it/ricerca/" TargetMode="External"/><Relationship Id="rId48" Type="http://schemas.openxmlformats.org/officeDocument/2006/relationships/hyperlink" Target="https://www.youtube.com/user/sindacatoflcgil" TargetMode="External"/><Relationship Id="rId8" Type="http://schemas.openxmlformats.org/officeDocument/2006/relationships/hyperlink" Target="http://www.flcgil.it/scuola/ata/personale-ata-e-piu-che-mai-urgente-istituire-un-organico-funzionale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2016-09-05T06:04:00Z</dcterms:created>
  <dcterms:modified xsi:type="dcterms:W3CDTF">2016-09-08T06:29:00Z</dcterms:modified>
</cp:coreProperties>
</file>