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D42" w:rsidRDefault="00A1038E" w:rsidP="00682405">
      <w:pPr>
        <w:spacing w:before="100" w:beforeAutospacing="1" w:after="100" w:afterAutospacing="1" w:line="240" w:lineRule="auto"/>
        <w:rPr>
          <w:rFonts w:ascii="Gill Sans Ultra Bold Condensed" w:hAnsi="Gill Sans Ultra Bold Condensed"/>
          <w:color w:val="0070C0"/>
          <w:sz w:val="72"/>
        </w:rPr>
      </w:pPr>
      <w:r w:rsidRPr="006A2B9E">
        <w:rPr>
          <w:noProof/>
          <w:color w:val="0070C0"/>
          <w:sz w:val="72"/>
          <w:lang w:eastAsia="it-IT"/>
        </w:rPr>
        <w:drawing>
          <wp:inline distT="0" distB="0" distL="0" distR="0">
            <wp:extent cx="1600200" cy="711200"/>
            <wp:effectExtent l="0" t="0" r="0" b="0"/>
            <wp:docPr id="1" name="Immagine 1" descr="Uil_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il_Scuola"/>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711200"/>
                    </a:xfrm>
                    <a:prstGeom prst="rect">
                      <a:avLst/>
                    </a:prstGeom>
                    <a:noFill/>
                    <a:ln>
                      <a:noFill/>
                    </a:ln>
                  </pic:spPr>
                </pic:pic>
              </a:graphicData>
            </a:graphic>
          </wp:inline>
        </w:drawing>
      </w:r>
      <w:r w:rsidRPr="006A2B9E">
        <w:rPr>
          <w:color w:val="0070C0"/>
          <w:sz w:val="72"/>
        </w:rPr>
        <w:t xml:space="preserve">         </w:t>
      </w:r>
      <w:r w:rsidR="00C9288A" w:rsidRPr="00C301B2">
        <w:rPr>
          <w:rFonts w:ascii="Gill Sans Ultra Bold Condensed" w:hAnsi="Gill Sans Ultra Bold Condensed"/>
          <w:color w:val="0070C0"/>
          <w:sz w:val="72"/>
        </w:rPr>
        <w:t>INFORMATICONUIL</w:t>
      </w:r>
    </w:p>
    <w:p w:rsidR="00475EA2" w:rsidRPr="00475EA2" w:rsidRDefault="00475EA2" w:rsidP="00475EA2">
      <w:pPr>
        <w:autoSpaceDE w:val="0"/>
        <w:autoSpaceDN w:val="0"/>
        <w:adjustRightInd w:val="0"/>
        <w:spacing w:after="0" w:line="240" w:lineRule="auto"/>
        <w:rPr>
          <w:rFonts w:cs="Book Antiqua"/>
        </w:rPr>
      </w:pPr>
      <w:r>
        <w:rPr>
          <w:b/>
          <w:bCs/>
        </w:rPr>
        <w:t>ATA 24 mesi</w:t>
      </w:r>
      <w:r>
        <w:br/>
      </w:r>
      <w:r>
        <w:rPr>
          <w:i/>
          <w:iCs/>
        </w:rPr>
        <w:t>Entro il 30 marzo la pubblicazione dei bandi regionali</w:t>
      </w:r>
      <w:r>
        <w:rPr>
          <w:i/>
          <w:iCs/>
        </w:rPr>
        <w:br/>
      </w:r>
      <w:r>
        <w:br/>
        <w:t xml:space="preserve">In data 28 marzo 2017 è stata pubblicata la circolare che avvia la procedura del concorso ATA per soli titoli per l’anno scolastico 2017/2018 (24 mesi). A seguito di questa nota I Direttori Generali di ciascun Ufficio Scolastico Regionale - con esclusione della regione Valle d’Aosta e delle province autonome di Trento e Bolzano - emaneranno i relativi bandi per ciascun profilo professionale e per tutte le province di competenza. Le domande dovranno essere inviate in forma tradizionale, anche per posta elettronica certificata, mentre la scelta delle scuole sarà effettuata – in un secondo tempo – on </w:t>
      </w:r>
      <w:proofErr w:type="spellStart"/>
      <w:r>
        <w:t>line</w:t>
      </w:r>
      <w:proofErr w:type="spellEnd"/>
      <w:r>
        <w:t xml:space="preserve">. Dalla data di pubblicazione di ciascun bando regionale decorrerà il termine di 30 giorni per la presentazione delle domande. </w:t>
      </w:r>
      <w:r>
        <w:rPr>
          <w:b/>
          <w:bCs/>
        </w:rPr>
        <w:t xml:space="preserve">Ricordiamo che a tale concorso possono partecipare esclusivamente aspiranti con 24 mesi di servizio prestati nella scuola statale e nel profilo richiesto. </w:t>
      </w:r>
      <w:r>
        <w:br/>
      </w:r>
      <w:r>
        <w:br/>
        <w:t xml:space="preserve">Successivamente alla scadenza del termine delle domande del concorso dei 24 mesi verrà emanato il DM con il quale si costituiranno le nuove graduatorie per il conferimento di supplenze brevi e saltuarie (III fascia ATA). </w:t>
      </w:r>
      <w:r>
        <w:br/>
      </w:r>
      <w:r>
        <w:br/>
        <w:t>Al fine di dare uniformità alla procedura dei 24 mesi, che si concluderà con la pubblicazione delle graduatorie definitive, il MIUR fissa il 30 marzo come termine ultimo per la pubblicazione dei bandi regionali.</w:t>
      </w:r>
    </w:p>
    <w:p w:rsidR="00475EA2" w:rsidRDefault="00475EA2" w:rsidP="00475EA2">
      <w:pPr>
        <w:autoSpaceDE w:val="0"/>
        <w:autoSpaceDN w:val="0"/>
        <w:adjustRightInd w:val="0"/>
        <w:spacing w:after="0" w:line="240" w:lineRule="auto"/>
        <w:rPr>
          <w:rFonts w:ascii="Courier" w:hAnsi="Courier" w:cs="Courier"/>
          <w:b/>
          <w:bCs/>
          <w:color w:val="FF0000"/>
        </w:rPr>
      </w:pPr>
    </w:p>
    <w:p w:rsidR="00475EA2" w:rsidRPr="00475EA2" w:rsidRDefault="00475EA2" w:rsidP="00475EA2">
      <w:pPr>
        <w:autoSpaceDE w:val="0"/>
        <w:autoSpaceDN w:val="0"/>
        <w:adjustRightInd w:val="0"/>
        <w:spacing w:after="0" w:line="240" w:lineRule="auto"/>
        <w:rPr>
          <w:rFonts w:cs="Book Antiqua"/>
        </w:rPr>
      </w:pPr>
      <w:proofErr w:type="spellStart"/>
      <w:r>
        <w:rPr>
          <w:rFonts w:ascii="Courier" w:hAnsi="Courier" w:cs="Courier"/>
          <w:b/>
          <w:bCs/>
          <w:color w:val="FF0000"/>
        </w:rPr>
        <w:t>MIUR.AOODGPER.REGISTRO</w:t>
      </w:r>
      <w:proofErr w:type="spellEnd"/>
      <w:r>
        <w:rPr>
          <w:rFonts w:ascii="Courier" w:hAnsi="Courier" w:cs="Courier"/>
          <w:b/>
          <w:bCs/>
          <w:color w:val="FF0000"/>
        </w:rPr>
        <w:t xml:space="preserve"> UFFICIALE(U).0008654.28-02-2017</w:t>
      </w:r>
    </w:p>
    <w:p w:rsidR="00475EA2" w:rsidRDefault="00475EA2" w:rsidP="00475EA2">
      <w:pPr>
        <w:autoSpaceDE w:val="0"/>
        <w:autoSpaceDN w:val="0"/>
        <w:adjustRightInd w:val="0"/>
        <w:spacing w:after="0" w:line="240" w:lineRule="auto"/>
        <w:rPr>
          <w:rFonts w:cs="Cambria"/>
          <w:b/>
        </w:rPr>
      </w:pPr>
      <w:r>
        <w:rPr>
          <w:rFonts w:cs="Cambria"/>
          <w:b/>
        </w:rPr>
        <w:tab/>
      </w:r>
      <w:r>
        <w:rPr>
          <w:rFonts w:cs="Cambria"/>
          <w:b/>
        </w:rPr>
        <w:tab/>
      </w:r>
      <w:r>
        <w:rPr>
          <w:rFonts w:cs="Cambria"/>
          <w:b/>
        </w:rPr>
        <w:tab/>
      </w:r>
      <w:r>
        <w:rPr>
          <w:rFonts w:cs="Cambria"/>
          <w:b/>
        </w:rPr>
        <w:tab/>
      </w:r>
      <w:r>
        <w:rPr>
          <w:rFonts w:cs="Cambria"/>
          <w:b/>
        </w:rPr>
        <w:tab/>
      </w:r>
      <w:r>
        <w:rPr>
          <w:rFonts w:cs="Cambria"/>
          <w:b/>
        </w:rPr>
        <w:tab/>
      </w:r>
      <w:r>
        <w:rPr>
          <w:rFonts w:cs="Cambria"/>
          <w:b/>
        </w:rPr>
        <w:tab/>
      </w:r>
      <w:r>
        <w:rPr>
          <w:rFonts w:cs="Cambria"/>
          <w:b/>
        </w:rPr>
        <w:tab/>
      </w:r>
    </w:p>
    <w:p w:rsidR="00475EA2" w:rsidRPr="00475EA2" w:rsidRDefault="00475EA2" w:rsidP="00475EA2">
      <w:pPr>
        <w:autoSpaceDE w:val="0"/>
        <w:autoSpaceDN w:val="0"/>
        <w:adjustRightInd w:val="0"/>
        <w:spacing w:after="0" w:line="240" w:lineRule="auto"/>
        <w:rPr>
          <w:rFonts w:cs="Cambria"/>
          <w:b/>
        </w:rPr>
      </w:pPr>
      <w:r w:rsidRPr="00475EA2">
        <w:rPr>
          <w:rFonts w:cs="Cambria"/>
          <w:b/>
        </w:rPr>
        <w:t>Uffici Scolastici Regionali</w:t>
      </w:r>
    </w:p>
    <w:p w:rsidR="00475EA2" w:rsidRPr="00475EA2" w:rsidRDefault="00475EA2" w:rsidP="00475EA2">
      <w:pPr>
        <w:autoSpaceDE w:val="0"/>
        <w:autoSpaceDN w:val="0"/>
        <w:adjustRightInd w:val="0"/>
        <w:spacing w:after="0" w:line="240" w:lineRule="auto"/>
        <w:rPr>
          <w:rFonts w:cs="Times New Roman"/>
          <w:b/>
        </w:rPr>
      </w:pP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sidRPr="00475EA2">
        <w:rPr>
          <w:rFonts w:cs="Times New Roman"/>
          <w:b/>
        </w:rPr>
        <w:t>Loro sedi</w:t>
      </w:r>
    </w:p>
    <w:p w:rsidR="00475EA2" w:rsidRDefault="00475EA2" w:rsidP="00475EA2">
      <w:pPr>
        <w:autoSpaceDE w:val="0"/>
        <w:autoSpaceDN w:val="0"/>
        <w:adjustRightInd w:val="0"/>
        <w:spacing w:after="0" w:line="240" w:lineRule="auto"/>
        <w:rPr>
          <w:rFonts w:cs="Book Antiqua"/>
        </w:rPr>
      </w:pPr>
    </w:p>
    <w:p w:rsidR="00475EA2" w:rsidRPr="00475EA2" w:rsidRDefault="00475EA2" w:rsidP="00475EA2">
      <w:pPr>
        <w:autoSpaceDE w:val="0"/>
        <w:autoSpaceDN w:val="0"/>
        <w:adjustRightInd w:val="0"/>
        <w:spacing w:after="0" w:line="240" w:lineRule="auto"/>
        <w:rPr>
          <w:rFonts w:cs="Book Antiqua"/>
          <w:b/>
        </w:rPr>
      </w:pPr>
      <w:r w:rsidRPr="00475EA2">
        <w:rPr>
          <w:rFonts w:cs="Book Antiqua"/>
          <w:b/>
        </w:rPr>
        <w:t>OGGETTO: Indizione dei concorsi per titoli per l’accesso ai ruoli provinciali, relativi ai</w:t>
      </w:r>
      <w:r>
        <w:rPr>
          <w:rFonts w:cs="Book Antiqua"/>
          <w:b/>
        </w:rPr>
        <w:t xml:space="preserve"> </w:t>
      </w:r>
      <w:r w:rsidRPr="00475EA2">
        <w:rPr>
          <w:rFonts w:cs="Book Antiqua"/>
          <w:b/>
        </w:rPr>
        <w:t>profili professionali dell’area A e B del personale ATA. Indizione dei concorsi nell’anno</w:t>
      </w:r>
      <w:r>
        <w:rPr>
          <w:rFonts w:cs="Book Antiqua"/>
          <w:b/>
        </w:rPr>
        <w:t xml:space="preserve"> </w:t>
      </w:r>
      <w:r w:rsidRPr="00475EA2">
        <w:rPr>
          <w:rFonts w:cs="Book Antiqua"/>
          <w:b/>
        </w:rPr>
        <w:t>scolastico 2016/17. Graduatorie a. s. 2017/18.</w:t>
      </w:r>
    </w:p>
    <w:p w:rsidR="00475EA2" w:rsidRDefault="00475EA2" w:rsidP="00475EA2">
      <w:pPr>
        <w:autoSpaceDE w:val="0"/>
        <w:autoSpaceDN w:val="0"/>
        <w:adjustRightInd w:val="0"/>
        <w:spacing w:after="0" w:line="240" w:lineRule="auto"/>
        <w:rPr>
          <w:rFonts w:cs="Book Antiqua"/>
        </w:rPr>
      </w:pPr>
    </w:p>
    <w:p w:rsidR="00475EA2" w:rsidRPr="00475EA2" w:rsidRDefault="00475EA2" w:rsidP="00475EA2">
      <w:pPr>
        <w:autoSpaceDE w:val="0"/>
        <w:autoSpaceDN w:val="0"/>
        <w:adjustRightInd w:val="0"/>
        <w:spacing w:after="0" w:line="240" w:lineRule="auto"/>
        <w:rPr>
          <w:rFonts w:cs="Book Antiqua"/>
        </w:rPr>
      </w:pPr>
      <w:r w:rsidRPr="00475EA2">
        <w:rPr>
          <w:rFonts w:cs="Book Antiqua"/>
        </w:rPr>
        <w:t>Con la presente nota si invitano codesti Uffici, ad esclusione della regione Valle</w:t>
      </w:r>
      <w:r>
        <w:rPr>
          <w:rFonts w:cs="Book Antiqua"/>
        </w:rPr>
        <w:t xml:space="preserve"> </w:t>
      </w:r>
      <w:r w:rsidRPr="00475EA2">
        <w:rPr>
          <w:rFonts w:cs="Book Antiqua"/>
        </w:rPr>
        <w:t>d’Aosta e delle province autonome di Trento e Bolzano, ad indire i concorsi per soli titoli</w:t>
      </w:r>
      <w:r>
        <w:rPr>
          <w:rFonts w:cs="Book Antiqua"/>
        </w:rPr>
        <w:t xml:space="preserve"> </w:t>
      </w:r>
      <w:r w:rsidRPr="00475EA2">
        <w:rPr>
          <w:rFonts w:cs="Book Antiqua"/>
        </w:rPr>
        <w:t>per i profili professionali del personale ATA dell’area A e B, ai sensi dell’art. 554 del</w:t>
      </w:r>
      <w:r>
        <w:rPr>
          <w:rFonts w:cs="Book Antiqua"/>
        </w:rPr>
        <w:t xml:space="preserve"> </w:t>
      </w:r>
      <w:r w:rsidRPr="00475EA2">
        <w:rPr>
          <w:rFonts w:cs="Book Antiqua"/>
        </w:rPr>
        <w:t>decreto legislativo n. 297/1994 e dell’O.M. 23.02.2009, n. 21.</w:t>
      </w:r>
    </w:p>
    <w:p w:rsidR="00475EA2" w:rsidRPr="00475EA2" w:rsidRDefault="00475EA2" w:rsidP="00475EA2">
      <w:pPr>
        <w:autoSpaceDE w:val="0"/>
        <w:autoSpaceDN w:val="0"/>
        <w:adjustRightInd w:val="0"/>
        <w:spacing w:after="0" w:line="240" w:lineRule="auto"/>
        <w:rPr>
          <w:rFonts w:cs="Book Antiqua"/>
        </w:rPr>
      </w:pPr>
      <w:r w:rsidRPr="00475EA2">
        <w:rPr>
          <w:rFonts w:cs="Book Antiqua"/>
        </w:rPr>
        <w:t>Come noto, i concorsi per titoli di cui all’oggetto sono indetti con appositi bandi nel</w:t>
      </w:r>
      <w:r>
        <w:rPr>
          <w:rFonts w:cs="Book Antiqua"/>
        </w:rPr>
        <w:t xml:space="preserve"> </w:t>
      </w:r>
      <w:r w:rsidRPr="00475EA2">
        <w:rPr>
          <w:rFonts w:cs="Book Antiqua"/>
        </w:rPr>
        <w:t>corrente anno scolastico ma sono finalizzati alla costituzione delle graduatorie provinciali</w:t>
      </w:r>
      <w:r>
        <w:rPr>
          <w:rFonts w:cs="Book Antiqua"/>
        </w:rPr>
        <w:t xml:space="preserve"> </w:t>
      </w:r>
      <w:r w:rsidRPr="00475EA2">
        <w:rPr>
          <w:rFonts w:cs="Book Antiqua"/>
        </w:rPr>
        <w:t>permanenti utili per l’a. s. 2017/18.</w:t>
      </w:r>
    </w:p>
    <w:p w:rsidR="00475EA2" w:rsidRPr="00475EA2" w:rsidRDefault="00475EA2" w:rsidP="00475EA2">
      <w:pPr>
        <w:autoSpaceDE w:val="0"/>
        <w:autoSpaceDN w:val="0"/>
        <w:adjustRightInd w:val="0"/>
        <w:spacing w:after="0" w:line="240" w:lineRule="auto"/>
        <w:rPr>
          <w:rFonts w:cs="Book Antiqua"/>
        </w:rPr>
      </w:pPr>
      <w:r w:rsidRPr="00475EA2">
        <w:rPr>
          <w:rFonts w:cs="Book Antiqua"/>
        </w:rPr>
        <w:t>In relazione ai requisiti generali di ammissione, si richiama quanto disposto con</w:t>
      </w:r>
      <w:r>
        <w:rPr>
          <w:rFonts w:cs="Book Antiqua"/>
        </w:rPr>
        <w:t xml:space="preserve"> </w:t>
      </w:r>
      <w:r w:rsidRPr="00475EA2">
        <w:rPr>
          <w:rFonts w:cs="Book Antiqua"/>
        </w:rPr>
        <w:t xml:space="preserve">nota MIUR </w:t>
      </w:r>
      <w:proofErr w:type="spellStart"/>
      <w:r w:rsidRPr="00475EA2">
        <w:rPr>
          <w:rFonts w:cs="Book Antiqua"/>
        </w:rPr>
        <w:t>prot</w:t>
      </w:r>
      <w:proofErr w:type="spellEnd"/>
      <w:r w:rsidRPr="00475EA2">
        <w:rPr>
          <w:rFonts w:cs="Book Antiqua"/>
        </w:rPr>
        <w:t>. n. 8151 del 13 marzo 2015 in ordine all’applicazione alla procedura</w:t>
      </w:r>
      <w:r>
        <w:rPr>
          <w:rFonts w:cs="Book Antiqua"/>
        </w:rPr>
        <w:t xml:space="preserve"> </w:t>
      </w:r>
      <w:r w:rsidRPr="00475EA2">
        <w:rPr>
          <w:rFonts w:cs="Book Antiqua"/>
        </w:rPr>
        <w:t>concorsuale in argomento dell’art. 38 del decreto legislativo n. 165/2001, come modificato</w:t>
      </w:r>
      <w:r>
        <w:rPr>
          <w:rFonts w:cs="Book Antiqua"/>
        </w:rPr>
        <w:t xml:space="preserve"> </w:t>
      </w:r>
      <w:r w:rsidRPr="00475EA2">
        <w:rPr>
          <w:rFonts w:cs="Book Antiqua"/>
        </w:rPr>
        <w:t>dall’art. 7 della legge n. 97/2013.</w:t>
      </w:r>
    </w:p>
    <w:p w:rsidR="00475EA2" w:rsidRPr="00475EA2" w:rsidRDefault="00475EA2" w:rsidP="00475EA2">
      <w:pPr>
        <w:autoSpaceDE w:val="0"/>
        <w:autoSpaceDN w:val="0"/>
        <w:adjustRightInd w:val="0"/>
        <w:spacing w:after="0" w:line="240" w:lineRule="auto"/>
        <w:rPr>
          <w:rFonts w:cs="Book Antiqua"/>
        </w:rPr>
      </w:pPr>
      <w:r w:rsidRPr="00475EA2">
        <w:rPr>
          <w:rFonts w:cs="Book Antiqua"/>
        </w:rPr>
        <w:t>Come già previsto nella citata nota ministeriale, è, altresì, valutabile come servizio</w:t>
      </w:r>
      <w:r>
        <w:rPr>
          <w:rFonts w:cs="Book Antiqua"/>
        </w:rPr>
        <w:t xml:space="preserve"> </w:t>
      </w:r>
      <w:r w:rsidRPr="00475EA2">
        <w:rPr>
          <w:rFonts w:cs="Book Antiqua"/>
        </w:rPr>
        <w:t>svolto presso enti pubblici, in coerenza con quanto disposto dall’art. 13, comma 2, del</w:t>
      </w:r>
      <w:r>
        <w:rPr>
          <w:rFonts w:cs="Book Antiqua"/>
        </w:rPr>
        <w:t xml:space="preserve"> </w:t>
      </w:r>
      <w:r w:rsidRPr="00475EA2">
        <w:rPr>
          <w:rFonts w:cs="Book Antiqua"/>
        </w:rPr>
        <w:t>decreto legislativo 77/2002, anche il servizio civile volontario svolto dopo l’abolizione</w:t>
      </w:r>
      <w:r>
        <w:rPr>
          <w:rFonts w:cs="Book Antiqua"/>
        </w:rPr>
        <w:t xml:space="preserve"> </w:t>
      </w:r>
      <w:r w:rsidRPr="00475EA2">
        <w:rPr>
          <w:rFonts w:cs="Book Antiqua"/>
        </w:rPr>
        <w:t>dell’obbligo di leva. Tale servizio sarà valutato con il medesimo punteggio attribuito, nella</w:t>
      </w:r>
      <w:r>
        <w:rPr>
          <w:rFonts w:cs="Book Antiqua"/>
        </w:rPr>
        <w:t xml:space="preserve"> </w:t>
      </w:r>
      <w:r w:rsidRPr="00475EA2">
        <w:rPr>
          <w:rFonts w:cs="Book Antiqua"/>
        </w:rPr>
        <w:t>tabella di valutazione dei titoli, al servizio prestato alle dipendenze di amministrazioni</w:t>
      </w:r>
      <w:r>
        <w:rPr>
          <w:rFonts w:cs="Book Antiqua"/>
        </w:rPr>
        <w:t xml:space="preserve"> </w:t>
      </w:r>
      <w:r w:rsidRPr="00475EA2">
        <w:rPr>
          <w:rFonts w:cs="Book Antiqua"/>
        </w:rPr>
        <w:t>statali.</w:t>
      </w:r>
    </w:p>
    <w:p w:rsidR="00475EA2" w:rsidRPr="00475EA2" w:rsidRDefault="00475EA2" w:rsidP="00475EA2">
      <w:pPr>
        <w:autoSpaceDE w:val="0"/>
        <w:autoSpaceDN w:val="0"/>
        <w:adjustRightInd w:val="0"/>
        <w:spacing w:after="0" w:line="240" w:lineRule="auto"/>
        <w:rPr>
          <w:rFonts w:cs="Book Antiqua"/>
        </w:rPr>
      </w:pPr>
      <w:r w:rsidRPr="00475EA2">
        <w:rPr>
          <w:rFonts w:cs="Book Antiqua"/>
        </w:rPr>
        <w:t xml:space="preserve">Si ricorda alle </w:t>
      </w:r>
      <w:proofErr w:type="spellStart"/>
      <w:r w:rsidRPr="00475EA2">
        <w:rPr>
          <w:rFonts w:cs="Book Antiqua"/>
        </w:rPr>
        <w:t>SS.LL</w:t>
      </w:r>
      <w:proofErr w:type="spellEnd"/>
      <w:r w:rsidRPr="00475EA2">
        <w:rPr>
          <w:rFonts w:cs="Book Antiqua"/>
        </w:rPr>
        <w:t>. che è prevista la compilazione di un apposito Allegato H per il</w:t>
      </w:r>
      <w:r>
        <w:rPr>
          <w:rFonts w:cs="Book Antiqua"/>
        </w:rPr>
        <w:t xml:space="preserve"> </w:t>
      </w:r>
      <w:r w:rsidRPr="00475EA2">
        <w:rPr>
          <w:rFonts w:cs="Book Antiqua"/>
        </w:rPr>
        <w:t>personale che intende usufruire dei benefici dell’art. 21 e dell’art. 33, commi 5, 6 e 7 della</w:t>
      </w:r>
      <w:r>
        <w:rPr>
          <w:rFonts w:cs="Book Antiqua"/>
        </w:rPr>
        <w:t xml:space="preserve"> </w:t>
      </w:r>
      <w:r w:rsidRPr="00475EA2">
        <w:rPr>
          <w:rFonts w:cs="Book Antiqua"/>
        </w:rPr>
        <w:t>legge n. 104/1992.</w:t>
      </w:r>
      <w:r>
        <w:rPr>
          <w:rFonts w:cs="Book Antiqua"/>
        </w:rPr>
        <w:t xml:space="preserve"> </w:t>
      </w:r>
      <w:r w:rsidRPr="00475EA2">
        <w:rPr>
          <w:rFonts w:cs="Book Antiqua"/>
        </w:rPr>
        <w:t>Il suddetto modulo (All. H) è integrativo e non sostitutivo della dichiarazione a tal</w:t>
      </w:r>
      <w:r>
        <w:rPr>
          <w:rFonts w:cs="Book Antiqua"/>
        </w:rPr>
        <w:t xml:space="preserve"> </w:t>
      </w:r>
      <w:r w:rsidRPr="00475EA2">
        <w:rPr>
          <w:rFonts w:cs="Book Antiqua"/>
        </w:rPr>
        <w:t>fine resa dal candidato nei moduli domanda B1 e B2.</w:t>
      </w:r>
    </w:p>
    <w:p w:rsidR="00475EA2" w:rsidRPr="00475EA2" w:rsidRDefault="00475EA2" w:rsidP="00475EA2">
      <w:pPr>
        <w:autoSpaceDE w:val="0"/>
        <w:autoSpaceDN w:val="0"/>
        <w:adjustRightInd w:val="0"/>
        <w:spacing w:after="0" w:line="240" w:lineRule="auto"/>
        <w:rPr>
          <w:rFonts w:cs="Book Antiqua"/>
        </w:rPr>
      </w:pPr>
      <w:r w:rsidRPr="00475EA2">
        <w:rPr>
          <w:rFonts w:cs="Book Antiqua"/>
        </w:rPr>
        <w:t xml:space="preserve">Si invitano le </w:t>
      </w:r>
      <w:proofErr w:type="spellStart"/>
      <w:r w:rsidRPr="00475EA2">
        <w:rPr>
          <w:rFonts w:cs="Book Antiqua"/>
        </w:rPr>
        <w:t>SS.LL</w:t>
      </w:r>
      <w:proofErr w:type="spellEnd"/>
      <w:r w:rsidRPr="00475EA2">
        <w:rPr>
          <w:rFonts w:cs="Book Antiqua"/>
        </w:rPr>
        <w:t>. ad evidenziare nei bandi che le dichiarazioni concernenti i titoli</w:t>
      </w:r>
      <w:r>
        <w:rPr>
          <w:rFonts w:cs="Book Antiqua"/>
        </w:rPr>
        <w:t xml:space="preserve"> </w:t>
      </w:r>
      <w:r w:rsidRPr="00475EA2">
        <w:rPr>
          <w:rFonts w:cs="Book Antiqua"/>
        </w:rPr>
        <w:t>di riserva, i titoli di preferenza limitatamente alle lettere M, N, O, R e S nonché le</w:t>
      </w:r>
      <w:r>
        <w:rPr>
          <w:rFonts w:cs="Book Antiqua"/>
        </w:rPr>
        <w:t xml:space="preserve"> </w:t>
      </w:r>
      <w:r w:rsidRPr="00475EA2">
        <w:rPr>
          <w:rFonts w:cs="Book Antiqua"/>
        </w:rPr>
        <w:t>dichiarazioni concernenti l’attribuzione della priorità nella scelta della sede di cui agli artt.</w:t>
      </w:r>
      <w:r>
        <w:rPr>
          <w:rFonts w:cs="Book Antiqua"/>
        </w:rPr>
        <w:t xml:space="preserve"> </w:t>
      </w:r>
      <w:r w:rsidRPr="00475EA2">
        <w:rPr>
          <w:rFonts w:cs="Book Antiqua"/>
        </w:rPr>
        <w:t>21 e 33, commi 5, 6 e 7 della legge n. 104/1992 devono essere necessariamente riformulate</w:t>
      </w:r>
      <w:r>
        <w:rPr>
          <w:rFonts w:cs="Book Antiqua"/>
        </w:rPr>
        <w:t xml:space="preserve"> </w:t>
      </w:r>
      <w:r w:rsidRPr="00475EA2">
        <w:rPr>
          <w:rFonts w:cs="Book Antiqua"/>
        </w:rPr>
        <w:t>dai candidati che presentino domanda di aggiornamento della graduatoria permanente, in</w:t>
      </w:r>
      <w:r>
        <w:rPr>
          <w:rFonts w:cs="Book Antiqua"/>
        </w:rPr>
        <w:t xml:space="preserve"> </w:t>
      </w:r>
      <w:r w:rsidRPr="00475EA2">
        <w:rPr>
          <w:rFonts w:cs="Book Antiqua"/>
        </w:rPr>
        <w:t>quanto trattasi di situazioni che, se non riconfermate, si intendono non più possedute.</w:t>
      </w:r>
    </w:p>
    <w:p w:rsidR="00475EA2" w:rsidRPr="00475EA2" w:rsidRDefault="00475EA2" w:rsidP="00475EA2">
      <w:pPr>
        <w:autoSpaceDE w:val="0"/>
        <w:autoSpaceDN w:val="0"/>
        <w:adjustRightInd w:val="0"/>
        <w:spacing w:after="0" w:line="240" w:lineRule="auto"/>
        <w:rPr>
          <w:rFonts w:cs="Book Antiqua"/>
        </w:rPr>
      </w:pPr>
      <w:r w:rsidRPr="00475EA2">
        <w:rPr>
          <w:rFonts w:cs="Book Antiqua"/>
        </w:rPr>
        <w:t>Si segnala che, esclusivamente per la scelta delle istituzioni scolastiche in cui si</w:t>
      </w:r>
      <w:r>
        <w:rPr>
          <w:rFonts w:cs="Book Antiqua"/>
        </w:rPr>
        <w:t xml:space="preserve"> </w:t>
      </w:r>
      <w:r w:rsidRPr="00475EA2">
        <w:rPr>
          <w:rFonts w:cs="Book Antiqua"/>
        </w:rPr>
        <w:t>richiede l’inclusione nelle graduatorie di circolo e di istituto di 1° fascia per l’</w:t>
      </w:r>
      <w:proofErr w:type="spellStart"/>
      <w:r w:rsidRPr="00475EA2">
        <w:rPr>
          <w:rFonts w:cs="Book Antiqua"/>
        </w:rPr>
        <w:t>a.s.</w:t>
      </w:r>
      <w:proofErr w:type="spellEnd"/>
      <w:r>
        <w:rPr>
          <w:rFonts w:cs="Book Antiqua"/>
        </w:rPr>
        <w:t xml:space="preserve"> </w:t>
      </w:r>
      <w:r w:rsidRPr="00475EA2">
        <w:rPr>
          <w:rFonts w:cs="Book Antiqua"/>
        </w:rPr>
        <w:t>2017/2018(Allegato G), sarà adottata la modalità telematica.</w:t>
      </w:r>
    </w:p>
    <w:p w:rsidR="00475EA2" w:rsidRPr="00475EA2" w:rsidRDefault="00475EA2" w:rsidP="00475EA2">
      <w:pPr>
        <w:autoSpaceDE w:val="0"/>
        <w:autoSpaceDN w:val="0"/>
        <w:adjustRightInd w:val="0"/>
        <w:spacing w:after="0" w:line="240" w:lineRule="auto"/>
        <w:rPr>
          <w:rFonts w:cs="Book Antiqua"/>
        </w:rPr>
      </w:pPr>
      <w:r w:rsidRPr="00475EA2">
        <w:rPr>
          <w:rFonts w:cs="Book Antiqua"/>
        </w:rPr>
        <w:t>Tale applicazione web implica che i termini della trasmissione on-line del modello</w:t>
      </w:r>
      <w:r>
        <w:rPr>
          <w:rFonts w:cs="Book Antiqua"/>
        </w:rPr>
        <w:t xml:space="preserve"> </w:t>
      </w:r>
      <w:r w:rsidRPr="00475EA2">
        <w:rPr>
          <w:rFonts w:cs="Book Antiqua"/>
        </w:rPr>
        <w:t>G saranno contestuali su tutto il territorio nazionale.</w:t>
      </w:r>
    </w:p>
    <w:p w:rsidR="00475EA2" w:rsidRPr="00475EA2" w:rsidRDefault="00475EA2" w:rsidP="00475EA2">
      <w:pPr>
        <w:autoSpaceDE w:val="0"/>
        <w:autoSpaceDN w:val="0"/>
        <w:adjustRightInd w:val="0"/>
        <w:spacing w:after="0" w:line="240" w:lineRule="auto"/>
        <w:rPr>
          <w:rFonts w:cs="Book Antiqua"/>
        </w:rPr>
      </w:pPr>
      <w:r w:rsidRPr="00475EA2">
        <w:rPr>
          <w:rFonts w:cs="Book Antiqua"/>
        </w:rPr>
        <w:t>Di conseguenza dovranno essere inviati:</w:t>
      </w:r>
    </w:p>
    <w:p w:rsidR="00475EA2" w:rsidRPr="00475EA2" w:rsidRDefault="00475EA2" w:rsidP="00475EA2">
      <w:pPr>
        <w:autoSpaceDE w:val="0"/>
        <w:autoSpaceDN w:val="0"/>
        <w:adjustRightInd w:val="0"/>
        <w:spacing w:after="0" w:line="240" w:lineRule="auto"/>
        <w:rPr>
          <w:rFonts w:cs="Book Antiqua"/>
        </w:rPr>
      </w:pPr>
      <w:r w:rsidRPr="00475EA2">
        <w:rPr>
          <w:rFonts w:cs="Book Antiqua"/>
        </w:rPr>
        <w:lastRenderedPageBreak/>
        <w:t>a) con modalità tradizionale i modelli di domanda allegati B1, B2, F e H mediante</w:t>
      </w:r>
      <w:r>
        <w:rPr>
          <w:rFonts w:cs="Book Antiqua"/>
        </w:rPr>
        <w:t xml:space="preserve"> </w:t>
      </w:r>
      <w:r w:rsidRPr="00475EA2">
        <w:rPr>
          <w:rFonts w:cs="Book Antiqua"/>
        </w:rPr>
        <w:t>raccomandata A/R ovvero consegnati a mano ovvero mediante PEC, all’Ambito</w:t>
      </w:r>
      <w:r>
        <w:rPr>
          <w:rFonts w:cs="Book Antiqua"/>
        </w:rPr>
        <w:t xml:space="preserve"> </w:t>
      </w:r>
      <w:r w:rsidRPr="00475EA2">
        <w:rPr>
          <w:rFonts w:cs="Book Antiqua"/>
        </w:rPr>
        <w:t>Territoriale della provincia d’interesse entro i termini previsti dal relativo bando;</w:t>
      </w:r>
    </w:p>
    <w:p w:rsidR="00475EA2" w:rsidRPr="00475EA2" w:rsidRDefault="00475EA2" w:rsidP="00475EA2">
      <w:pPr>
        <w:autoSpaceDE w:val="0"/>
        <w:autoSpaceDN w:val="0"/>
        <w:adjustRightInd w:val="0"/>
        <w:spacing w:after="0" w:line="240" w:lineRule="auto"/>
        <w:rPr>
          <w:rFonts w:cs="Book Antiqua"/>
        </w:rPr>
      </w:pPr>
      <w:r w:rsidRPr="00475EA2">
        <w:rPr>
          <w:rFonts w:cs="Book Antiqua"/>
        </w:rPr>
        <w:t>b) tramite le istanze on-line, in un momento successivo, il modello di domanda allegato G</w:t>
      </w:r>
      <w:r>
        <w:rPr>
          <w:rFonts w:cs="Book Antiqua"/>
        </w:rPr>
        <w:t xml:space="preserve"> </w:t>
      </w:r>
      <w:r w:rsidRPr="00475EA2">
        <w:rPr>
          <w:rFonts w:cs="Book Antiqua"/>
        </w:rPr>
        <w:t>di scelta delle sedi delle istituzioni scolastiche. Per quest’ultimo non dovrà essere</w:t>
      </w:r>
      <w:r>
        <w:rPr>
          <w:rFonts w:cs="Book Antiqua"/>
        </w:rPr>
        <w:t xml:space="preserve"> </w:t>
      </w:r>
      <w:r w:rsidRPr="00475EA2">
        <w:rPr>
          <w:rFonts w:cs="Book Antiqua"/>
        </w:rPr>
        <w:t>inviato il modello cartaceo in formato pdf prodotto dall’applicazione in quanto</w:t>
      </w:r>
      <w:r>
        <w:rPr>
          <w:rFonts w:cs="Book Antiqua"/>
        </w:rPr>
        <w:t xml:space="preserve"> </w:t>
      </w:r>
      <w:r w:rsidRPr="00475EA2">
        <w:rPr>
          <w:rFonts w:cs="Book Antiqua"/>
        </w:rPr>
        <w:t>l’Ufficio territoriale destinatario lo riceverà automaticamente al momento dell’inoltro.</w:t>
      </w:r>
    </w:p>
    <w:p w:rsidR="00475EA2" w:rsidRPr="00475EA2" w:rsidRDefault="00475EA2" w:rsidP="00475EA2">
      <w:pPr>
        <w:autoSpaceDE w:val="0"/>
        <w:autoSpaceDN w:val="0"/>
        <w:adjustRightInd w:val="0"/>
        <w:spacing w:after="0" w:line="240" w:lineRule="auto"/>
        <w:rPr>
          <w:rFonts w:cs="Book Antiqua"/>
        </w:rPr>
      </w:pPr>
      <w:r w:rsidRPr="00475EA2">
        <w:rPr>
          <w:rFonts w:cs="Book Antiqua"/>
        </w:rPr>
        <w:t>Al fine di favorire la procedura on-line, si raccomanda ai competenti Uffici di</w:t>
      </w:r>
      <w:r>
        <w:rPr>
          <w:rFonts w:cs="Book Antiqua"/>
        </w:rPr>
        <w:t xml:space="preserve"> </w:t>
      </w:r>
      <w:r w:rsidRPr="00475EA2">
        <w:rPr>
          <w:rFonts w:cs="Book Antiqua"/>
        </w:rPr>
        <w:t>invitare tutti gli aspiranti interessati alle graduatorie d’istituto a procedere alla</w:t>
      </w:r>
      <w:r>
        <w:rPr>
          <w:rFonts w:cs="Book Antiqua"/>
        </w:rPr>
        <w:t xml:space="preserve"> </w:t>
      </w:r>
      <w:r w:rsidRPr="00475EA2">
        <w:rPr>
          <w:rFonts w:cs="Book Antiqua"/>
        </w:rPr>
        <w:t>registrazione ove non fossero già registrati. Tale registrazione è infatti un prerequisito</w:t>
      </w:r>
      <w:r>
        <w:rPr>
          <w:rFonts w:cs="Book Antiqua"/>
        </w:rPr>
        <w:t xml:space="preserve"> </w:t>
      </w:r>
      <w:r w:rsidRPr="00475EA2">
        <w:rPr>
          <w:rFonts w:cs="Book Antiqua"/>
        </w:rPr>
        <w:t>essenziale per poter trasmettere l’allegato G via web.</w:t>
      </w:r>
    </w:p>
    <w:p w:rsidR="00475EA2" w:rsidRPr="00475EA2" w:rsidRDefault="00475EA2" w:rsidP="00475EA2">
      <w:pPr>
        <w:autoSpaceDE w:val="0"/>
        <w:autoSpaceDN w:val="0"/>
        <w:adjustRightInd w:val="0"/>
        <w:spacing w:after="0" w:line="240" w:lineRule="auto"/>
        <w:rPr>
          <w:rFonts w:cs="Book Antiqua"/>
        </w:rPr>
      </w:pPr>
      <w:r w:rsidRPr="00475EA2">
        <w:rPr>
          <w:rFonts w:cs="Book Antiqua"/>
        </w:rPr>
        <w:t>Modalità, tempi e aspetti specifici della procedura on-line suddetta saranno</w:t>
      </w:r>
      <w:r>
        <w:rPr>
          <w:rFonts w:cs="Book Antiqua"/>
        </w:rPr>
        <w:t xml:space="preserve"> </w:t>
      </w:r>
      <w:r w:rsidRPr="00475EA2">
        <w:rPr>
          <w:rFonts w:cs="Book Antiqua"/>
        </w:rPr>
        <w:t>comunicati con successiva nota.</w:t>
      </w:r>
    </w:p>
    <w:p w:rsidR="00475EA2" w:rsidRPr="00475EA2" w:rsidRDefault="00475EA2" w:rsidP="00475EA2">
      <w:pPr>
        <w:autoSpaceDE w:val="0"/>
        <w:autoSpaceDN w:val="0"/>
        <w:adjustRightInd w:val="0"/>
        <w:spacing w:after="0" w:line="240" w:lineRule="auto"/>
        <w:rPr>
          <w:rFonts w:cs="Book Antiqua"/>
        </w:rPr>
      </w:pPr>
      <w:r w:rsidRPr="00475EA2">
        <w:rPr>
          <w:rFonts w:cs="Book Antiqua"/>
        </w:rPr>
        <w:t>Si ricorda, inoltre, con riferimento alla predisposizione dei relativi bandi che le</w:t>
      </w:r>
      <w:r>
        <w:rPr>
          <w:rFonts w:cs="Book Antiqua"/>
        </w:rPr>
        <w:t xml:space="preserve"> </w:t>
      </w:r>
      <w:r w:rsidRPr="00475EA2">
        <w:rPr>
          <w:rFonts w:cs="Book Antiqua"/>
        </w:rPr>
        <w:t>controversie e i ricorsi avverso le graduatorie sono devoluti al giudice ordinario in</w:t>
      </w:r>
      <w:r>
        <w:rPr>
          <w:rFonts w:cs="Book Antiqua"/>
        </w:rPr>
        <w:t xml:space="preserve"> </w:t>
      </w:r>
      <w:r w:rsidRPr="00475EA2">
        <w:rPr>
          <w:rFonts w:cs="Book Antiqua"/>
        </w:rPr>
        <w:t>funzione di giudice del lavoro.</w:t>
      </w:r>
    </w:p>
    <w:p w:rsidR="00475EA2" w:rsidRPr="00475EA2" w:rsidRDefault="00475EA2" w:rsidP="00475EA2">
      <w:pPr>
        <w:autoSpaceDE w:val="0"/>
        <w:autoSpaceDN w:val="0"/>
        <w:adjustRightInd w:val="0"/>
        <w:spacing w:after="0" w:line="240" w:lineRule="auto"/>
        <w:rPr>
          <w:rFonts w:cs="Book Antiqua"/>
        </w:rPr>
      </w:pPr>
      <w:r w:rsidRPr="00475EA2">
        <w:rPr>
          <w:rFonts w:cs="Book Antiqua"/>
        </w:rPr>
        <w:t xml:space="preserve">Si pregano le </w:t>
      </w:r>
      <w:proofErr w:type="spellStart"/>
      <w:r w:rsidRPr="00475EA2">
        <w:rPr>
          <w:rFonts w:cs="Book Antiqua"/>
        </w:rPr>
        <w:t>SS.LL</w:t>
      </w:r>
      <w:proofErr w:type="spellEnd"/>
      <w:r w:rsidRPr="00475EA2">
        <w:rPr>
          <w:rFonts w:cs="Book Antiqua"/>
        </w:rPr>
        <w:t>. di voler diramare la presente nota a tutte le istituzioni</w:t>
      </w:r>
      <w:r>
        <w:rPr>
          <w:rFonts w:cs="Book Antiqua"/>
        </w:rPr>
        <w:t xml:space="preserve"> </w:t>
      </w:r>
      <w:r w:rsidRPr="00475EA2">
        <w:rPr>
          <w:rFonts w:cs="Book Antiqua"/>
        </w:rPr>
        <w:t>scolastiche, rappresentando che la stessa verrà diffusa mediante apposita pubblicazione</w:t>
      </w:r>
      <w:r>
        <w:rPr>
          <w:rFonts w:cs="Book Antiqua"/>
        </w:rPr>
        <w:t xml:space="preserve"> </w:t>
      </w:r>
      <w:r w:rsidRPr="00475EA2">
        <w:rPr>
          <w:rFonts w:cs="Book Antiqua"/>
        </w:rPr>
        <w:t>sui siti Intranet ed Internet di questo Ministero.</w:t>
      </w:r>
    </w:p>
    <w:p w:rsidR="00475EA2" w:rsidRPr="00475EA2" w:rsidRDefault="00475EA2" w:rsidP="00475EA2">
      <w:pPr>
        <w:autoSpaceDE w:val="0"/>
        <w:autoSpaceDN w:val="0"/>
        <w:adjustRightInd w:val="0"/>
        <w:spacing w:after="0" w:line="240" w:lineRule="auto"/>
        <w:rPr>
          <w:rFonts w:cs="Book Antiqua"/>
        </w:rPr>
      </w:pPr>
      <w:r w:rsidRPr="00475EA2">
        <w:rPr>
          <w:rFonts w:cs="Book Antiqua"/>
        </w:rPr>
        <w:t>Con successiva nota seguiranno i modelli di domanda.</w:t>
      </w:r>
    </w:p>
    <w:p w:rsidR="00475EA2" w:rsidRPr="00475EA2" w:rsidRDefault="00475EA2" w:rsidP="00475EA2">
      <w:pPr>
        <w:autoSpaceDE w:val="0"/>
        <w:autoSpaceDN w:val="0"/>
        <w:adjustRightInd w:val="0"/>
        <w:spacing w:after="0" w:line="240" w:lineRule="auto"/>
        <w:rPr>
          <w:rFonts w:cs="Book Antiqua,Bold"/>
          <w:bCs/>
        </w:rPr>
      </w:pPr>
      <w:r w:rsidRPr="00475EA2">
        <w:rPr>
          <w:rFonts w:cs="Book Antiqua,Bold"/>
          <w:bCs/>
        </w:rPr>
        <w:t>Al fine di dare uniformità alla presente procedura che si concluderà con la</w:t>
      </w:r>
      <w:r>
        <w:rPr>
          <w:rFonts w:cs="Book Antiqua,Bold"/>
          <w:bCs/>
        </w:rPr>
        <w:t xml:space="preserve"> </w:t>
      </w:r>
      <w:r w:rsidRPr="00475EA2">
        <w:rPr>
          <w:rFonts w:cs="Book Antiqua,Bold"/>
          <w:bCs/>
        </w:rPr>
        <w:t>pubblicazione delle graduatorie definitive, utili per le operazioni di corretto avvio</w:t>
      </w:r>
      <w:r>
        <w:rPr>
          <w:rFonts w:cs="Book Antiqua,Bold"/>
          <w:bCs/>
        </w:rPr>
        <w:t xml:space="preserve"> </w:t>
      </w:r>
      <w:r w:rsidRPr="00475EA2">
        <w:rPr>
          <w:rFonts w:cs="Book Antiqua,Bold"/>
          <w:bCs/>
        </w:rPr>
        <w:t>dell’anno scolastico, si raccomanda di pubblicare i relativi bandi entro il 20 marzo.</w:t>
      </w:r>
    </w:p>
    <w:p w:rsidR="00475EA2" w:rsidRPr="00475EA2" w:rsidRDefault="00475EA2" w:rsidP="00475EA2">
      <w:pPr>
        <w:autoSpaceDE w:val="0"/>
        <w:autoSpaceDN w:val="0"/>
        <w:adjustRightInd w:val="0"/>
        <w:spacing w:after="0" w:line="240" w:lineRule="auto"/>
        <w:rPr>
          <w:rFonts w:cs="Book Antiqua"/>
        </w:rPr>
      </w:pPr>
      <w:r w:rsidRPr="00475EA2">
        <w:rPr>
          <w:rFonts w:cs="Book Antiqua"/>
        </w:rPr>
        <w:t>Si ringrazia per la consueta e fattiva collaborazione.</w:t>
      </w:r>
    </w:p>
    <w:p w:rsidR="00475EA2" w:rsidRPr="00475EA2" w:rsidRDefault="00475EA2" w:rsidP="00475EA2">
      <w:pPr>
        <w:autoSpaceDE w:val="0"/>
        <w:autoSpaceDN w:val="0"/>
        <w:adjustRightInd w:val="0"/>
        <w:spacing w:after="0" w:line="240" w:lineRule="auto"/>
        <w:rPr>
          <w:rFonts w:cs="Times New Roman"/>
        </w:rPr>
      </w:pPr>
      <w:r w:rsidRPr="00475EA2">
        <w:rPr>
          <w:rFonts w:cs="Times New Roman"/>
        </w:rPr>
        <w:tab/>
      </w:r>
      <w:r w:rsidRPr="00475EA2">
        <w:rPr>
          <w:rFonts w:cs="Times New Roman"/>
        </w:rPr>
        <w:tab/>
      </w:r>
      <w:r w:rsidRPr="00475EA2">
        <w:rPr>
          <w:rFonts w:cs="Times New Roman"/>
        </w:rPr>
        <w:tab/>
      </w:r>
      <w:r w:rsidRPr="00475EA2">
        <w:rPr>
          <w:rFonts w:cs="Times New Roman"/>
        </w:rPr>
        <w:tab/>
      </w:r>
      <w:r w:rsidRPr="00475EA2">
        <w:rPr>
          <w:rFonts w:cs="Times New Roman"/>
        </w:rPr>
        <w:tab/>
        <w:t>IL DIRETTORE GENERALE</w:t>
      </w:r>
    </w:p>
    <w:p w:rsidR="00DD32FD" w:rsidRPr="00475EA2" w:rsidRDefault="00475EA2" w:rsidP="00475EA2">
      <w:pPr>
        <w:rPr>
          <w:color w:val="0070C0"/>
        </w:rPr>
      </w:pPr>
      <w:r w:rsidRPr="00475EA2">
        <w:rPr>
          <w:rFonts w:cs="English111 Adagio BT"/>
        </w:rPr>
        <w:tab/>
      </w:r>
      <w:r w:rsidRPr="00475EA2">
        <w:rPr>
          <w:rFonts w:cs="English111 Adagio BT"/>
        </w:rPr>
        <w:tab/>
      </w:r>
      <w:r w:rsidRPr="00475EA2">
        <w:rPr>
          <w:rFonts w:cs="English111 Adagio BT"/>
        </w:rPr>
        <w:tab/>
      </w:r>
      <w:r w:rsidRPr="00475EA2">
        <w:rPr>
          <w:rFonts w:cs="English111 Adagio BT"/>
        </w:rPr>
        <w:tab/>
      </w:r>
      <w:r w:rsidRPr="00475EA2">
        <w:rPr>
          <w:rFonts w:cs="English111 Adagio BT"/>
        </w:rPr>
        <w:tab/>
        <w:t>Maria Maddalena Novelli</w:t>
      </w:r>
    </w:p>
    <w:sectPr w:rsidR="00DD32FD" w:rsidRPr="00475EA2" w:rsidSect="0055350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F UI Text">
    <w:altName w:val="Times New Roman"/>
    <w:charset w:val="00"/>
    <w:family w:val="auto"/>
    <w:pitch w:val="default"/>
    <w:sig w:usb0="00000000" w:usb1="00000000" w:usb2="00000000" w:usb3="00000000" w:csb0="00000000" w:csb1="00000000"/>
  </w:font>
  <w:font w:name=".SFUIText-Regular">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Bold">
    <w:panose1 w:val="00000000000000000000"/>
    <w:charset w:val="00"/>
    <w:family w:val="swiss"/>
    <w:notTrueType/>
    <w:pitch w:val="default"/>
    <w:sig w:usb0="00000003" w:usb1="00000000" w:usb2="00000000" w:usb3="00000000" w:csb0="00000001" w:csb1="00000000"/>
  </w:font>
  <w:font w:name="English111 Adagio BT">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D799A"/>
    <w:multiLevelType w:val="hybridMultilevel"/>
    <w:tmpl w:val="BC72E56C"/>
    <w:lvl w:ilvl="0" w:tplc="9554342E">
      <w:start w:val="1"/>
      <w:numFmt w:val="bullet"/>
      <w:lvlText w:val=""/>
      <w:lvlJc w:val="left"/>
      <w:pPr>
        <w:ind w:left="720" w:hanging="360"/>
      </w:pPr>
      <w:rPr>
        <w:rFonts w:ascii="Symbol" w:hAnsi="Symbol" w:hint="default"/>
      </w:rPr>
    </w:lvl>
    <w:lvl w:ilvl="1" w:tplc="16A07924">
      <w:numFmt w:val="bullet"/>
      <w:lvlText w:val="-"/>
      <w:lvlJc w:val="left"/>
      <w:pPr>
        <w:ind w:left="1440" w:hanging="360"/>
      </w:pPr>
      <w:rPr>
        <w:rFonts w:ascii="Calibri" w:eastAsiaTheme="minorEastAsia" w:hAnsi="Calibri" w:cs="Aria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hyphenationZone w:val="283"/>
  <w:drawingGridHorizontalSpacing w:val="110"/>
  <w:displayHorizontalDrawingGridEvery w:val="2"/>
  <w:characterSpacingControl w:val="doNotCompress"/>
  <w:compat/>
  <w:rsids>
    <w:rsidRoot w:val="00C9288A"/>
    <w:rsid w:val="00004F62"/>
    <w:rsid w:val="00006629"/>
    <w:rsid w:val="00015280"/>
    <w:rsid w:val="000207AB"/>
    <w:rsid w:val="00026A63"/>
    <w:rsid w:val="00026ACC"/>
    <w:rsid w:val="00051CC5"/>
    <w:rsid w:val="00075C7E"/>
    <w:rsid w:val="00083BF8"/>
    <w:rsid w:val="000B5CCC"/>
    <w:rsid w:val="000E7078"/>
    <w:rsid w:val="000F2EC0"/>
    <w:rsid w:val="00113EE1"/>
    <w:rsid w:val="00116865"/>
    <w:rsid w:val="00145633"/>
    <w:rsid w:val="001523BF"/>
    <w:rsid w:val="00172BFE"/>
    <w:rsid w:val="00180212"/>
    <w:rsid w:val="00187046"/>
    <w:rsid w:val="001912C0"/>
    <w:rsid w:val="001B23B2"/>
    <w:rsid w:val="001C402D"/>
    <w:rsid w:val="001C4603"/>
    <w:rsid w:val="001D6E9A"/>
    <w:rsid w:val="001D712A"/>
    <w:rsid w:val="001E6AF7"/>
    <w:rsid w:val="001F54D7"/>
    <w:rsid w:val="00207061"/>
    <w:rsid w:val="002150C7"/>
    <w:rsid w:val="00223E0F"/>
    <w:rsid w:val="00243374"/>
    <w:rsid w:val="002520BA"/>
    <w:rsid w:val="00256029"/>
    <w:rsid w:val="00270E38"/>
    <w:rsid w:val="00286F06"/>
    <w:rsid w:val="002B445B"/>
    <w:rsid w:val="002B5D42"/>
    <w:rsid w:val="002F32E6"/>
    <w:rsid w:val="00310E05"/>
    <w:rsid w:val="003172CF"/>
    <w:rsid w:val="003234E1"/>
    <w:rsid w:val="00335925"/>
    <w:rsid w:val="00335F0D"/>
    <w:rsid w:val="003576D1"/>
    <w:rsid w:val="00364FF8"/>
    <w:rsid w:val="00385C04"/>
    <w:rsid w:val="003A7F8E"/>
    <w:rsid w:val="003C1C7F"/>
    <w:rsid w:val="003E1E7B"/>
    <w:rsid w:val="00403C52"/>
    <w:rsid w:val="00457CD5"/>
    <w:rsid w:val="00475192"/>
    <w:rsid w:val="00475EA2"/>
    <w:rsid w:val="00483692"/>
    <w:rsid w:val="00485587"/>
    <w:rsid w:val="004F7A85"/>
    <w:rsid w:val="005178C0"/>
    <w:rsid w:val="00522192"/>
    <w:rsid w:val="005302A2"/>
    <w:rsid w:val="0053143C"/>
    <w:rsid w:val="0055350F"/>
    <w:rsid w:val="00557FA5"/>
    <w:rsid w:val="005760CE"/>
    <w:rsid w:val="00583BCB"/>
    <w:rsid w:val="00595DD5"/>
    <w:rsid w:val="00597763"/>
    <w:rsid w:val="005A1294"/>
    <w:rsid w:val="005B16FD"/>
    <w:rsid w:val="005C1066"/>
    <w:rsid w:val="005C4094"/>
    <w:rsid w:val="005D10CD"/>
    <w:rsid w:val="005D4C99"/>
    <w:rsid w:val="005F6058"/>
    <w:rsid w:val="00626AEB"/>
    <w:rsid w:val="00650B58"/>
    <w:rsid w:val="00654BCB"/>
    <w:rsid w:val="00677E74"/>
    <w:rsid w:val="00680E06"/>
    <w:rsid w:val="00681FF1"/>
    <w:rsid w:val="00682405"/>
    <w:rsid w:val="006952F5"/>
    <w:rsid w:val="00697CB9"/>
    <w:rsid w:val="006A1E70"/>
    <w:rsid w:val="006A2B9E"/>
    <w:rsid w:val="006A7AB2"/>
    <w:rsid w:val="006B7DF0"/>
    <w:rsid w:val="006D6A5C"/>
    <w:rsid w:val="006F5372"/>
    <w:rsid w:val="00723879"/>
    <w:rsid w:val="00734F1E"/>
    <w:rsid w:val="00737361"/>
    <w:rsid w:val="0074037A"/>
    <w:rsid w:val="00761D48"/>
    <w:rsid w:val="00763D17"/>
    <w:rsid w:val="007662FA"/>
    <w:rsid w:val="007A071E"/>
    <w:rsid w:val="007A190B"/>
    <w:rsid w:val="007D2372"/>
    <w:rsid w:val="007F14C8"/>
    <w:rsid w:val="0081498B"/>
    <w:rsid w:val="00844F7A"/>
    <w:rsid w:val="00873074"/>
    <w:rsid w:val="00882902"/>
    <w:rsid w:val="0089320E"/>
    <w:rsid w:val="00897742"/>
    <w:rsid w:val="008A057C"/>
    <w:rsid w:val="008A21EE"/>
    <w:rsid w:val="008C7BAF"/>
    <w:rsid w:val="00904C2E"/>
    <w:rsid w:val="00917CFC"/>
    <w:rsid w:val="00975444"/>
    <w:rsid w:val="009B77D9"/>
    <w:rsid w:val="009D3B03"/>
    <w:rsid w:val="009D54BC"/>
    <w:rsid w:val="009F39A1"/>
    <w:rsid w:val="00A026A3"/>
    <w:rsid w:val="00A1038E"/>
    <w:rsid w:val="00A24C26"/>
    <w:rsid w:val="00A24DB7"/>
    <w:rsid w:val="00A35A5D"/>
    <w:rsid w:val="00A36E2A"/>
    <w:rsid w:val="00A534E6"/>
    <w:rsid w:val="00A545AD"/>
    <w:rsid w:val="00A70D35"/>
    <w:rsid w:val="00A80925"/>
    <w:rsid w:val="00A81F51"/>
    <w:rsid w:val="00A94CE4"/>
    <w:rsid w:val="00AA6985"/>
    <w:rsid w:val="00AC490D"/>
    <w:rsid w:val="00AF4FE2"/>
    <w:rsid w:val="00B0060F"/>
    <w:rsid w:val="00B07A41"/>
    <w:rsid w:val="00B121A6"/>
    <w:rsid w:val="00B21CC3"/>
    <w:rsid w:val="00B2367C"/>
    <w:rsid w:val="00B35EF9"/>
    <w:rsid w:val="00B41783"/>
    <w:rsid w:val="00B54288"/>
    <w:rsid w:val="00B9256F"/>
    <w:rsid w:val="00BA02DA"/>
    <w:rsid w:val="00BA23CD"/>
    <w:rsid w:val="00BA2410"/>
    <w:rsid w:val="00BB4BC7"/>
    <w:rsid w:val="00BB6068"/>
    <w:rsid w:val="00BC1C1D"/>
    <w:rsid w:val="00C04CEB"/>
    <w:rsid w:val="00C10B85"/>
    <w:rsid w:val="00C11B82"/>
    <w:rsid w:val="00C301B2"/>
    <w:rsid w:val="00C449BC"/>
    <w:rsid w:val="00C5081D"/>
    <w:rsid w:val="00C52E2B"/>
    <w:rsid w:val="00C5771D"/>
    <w:rsid w:val="00C61287"/>
    <w:rsid w:val="00C768DA"/>
    <w:rsid w:val="00C9288A"/>
    <w:rsid w:val="00C95D42"/>
    <w:rsid w:val="00CA3617"/>
    <w:rsid w:val="00CC1809"/>
    <w:rsid w:val="00CE7784"/>
    <w:rsid w:val="00CF1384"/>
    <w:rsid w:val="00D17922"/>
    <w:rsid w:val="00D20185"/>
    <w:rsid w:val="00D3428B"/>
    <w:rsid w:val="00D41DC4"/>
    <w:rsid w:val="00D538A7"/>
    <w:rsid w:val="00D813C7"/>
    <w:rsid w:val="00DA5B64"/>
    <w:rsid w:val="00DB6A71"/>
    <w:rsid w:val="00DD32FD"/>
    <w:rsid w:val="00DF3C24"/>
    <w:rsid w:val="00E35267"/>
    <w:rsid w:val="00E42298"/>
    <w:rsid w:val="00E438E5"/>
    <w:rsid w:val="00E475E4"/>
    <w:rsid w:val="00E60849"/>
    <w:rsid w:val="00E834D2"/>
    <w:rsid w:val="00EA1276"/>
    <w:rsid w:val="00EA6475"/>
    <w:rsid w:val="00EB204B"/>
    <w:rsid w:val="00EC72D1"/>
    <w:rsid w:val="00ED5C9E"/>
    <w:rsid w:val="00EE5553"/>
    <w:rsid w:val="00EE56FC"/>
    <w:rsid w:val="00F01A60"/>
    <w:rsid w:val="00F01DF7"/>
    <w:rsid w:val="00F01FCC"/>
    <w:rsid w:val="00F63D1C"/>
    <w:rsid w:val="00F719A9"/>
    <w:rsid w:val="00F730F6"/>
    <w:rsid w:val="00F80291"/>
    <w:rsid w:val="00F81E36"/>
    <w:rsid w:val="00F821DE"/>
    <w:rsid w:val="00FA38A9"/>
    <w:rsid w:val="00FB1AB3"/>
    <w:rsid w:val="00FB6CCF"/>
    <w:rsid w:val="00FE3A0F"/>
    <w:rsid w:val="00FE3B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7361"/>
  </w:style>
  <w:style w:type="paragraph" w:styleId="Titolo1">
    <w:name w:val="heading 1"/>
    <w:basedOn w:val="Normale"/>
    <w:next w:val="Normale"/>
    <w:link w:val="Titolo1Carattere"/>
    <w:qFormat/>
    <w:rsid w:val="001E6AF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link w:val="Titolo2Carattere"/>
    <w:uiPriority w:val="9"/>
    <w:qFormat/>
    <w:rsid w:val="009D54B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nhideWhenUsed/>
    <w:qFormat/>
    <w:rsid w:val="001E6AF7"/>
    <w:pPr>
      <w:keepNext/>
      <w:keepLines/>
      <w:spacing w:before="200" w:after="0"/>
      <w:outlineLvl w:val="2"/>
    </w:pPr>
    <w:rPr>
      <w:rFonts w:asciiTheme="majorHAnsi" w:eastAsiaTheme="majorEastAsia" w:hAnsiTheme="majorHAnsi" w:cstheme="majorBidi"/>
      <w:b/>
      <w:bCs/>
      <w:color w:val="5B9BD5" w:themeColor="accent1"/>
    </w:rPr>
  </w:style>
  <w:style w:type="paragraph" w:styleId="Titolo4">
    <w:name w:val="heading 4"/>
    <w:basedOn w:val="Normale"/>
    <w:next w:val="Normale"/>
    <w:link w:val="Titolo4Carattere"/>
    <w:unhideWhenUsed/>
    <w:qFormat/>
    <w:rsid w:val="001E6AF7"/>
    <w:pPr>
      <w:keepNext/>
      <w:keepLines/>
      <w:spacing w:before="200" w:after="0"/>
      <w:outlineLvl w:val="3"/>
    </w:pPr>
    <w:rPr>
      <w:rFonts w:asciiTheme="majorHAnsi" w:eastAsiaTheme="majorEastAsia" w:hAnsiTheme="majorHAnsi" w:cstheme="majorBidi"/>
      <w:b/>
      <w:bCs/>
      <w:i/>
      <w:iCs/>
      <w:color w:val="5B9BD5" w:themeColor="accent1"/>
    </w:rPr>
  </w:style>
  <w:style w:type="paragraph" w:styleId="Titolo5">
    <w:name w:val="heading 5"/>
    <w:next w:val="Textbody"/>
    <w:link w:val="Titolo5Carattere"/>
    <w:rsid w:val="001E6AF7"/>
    <w:pPr>
      <w:suppressAutoHyphens/>
      <w:autoSpaceDN w:val="0"/>
      <w:spacing w:after="0" w:line="240" w:lineRule="auto"/>
      <w:ind w:left="387"/>
      <w:textAlignment w:val="baseline"/>
      <w:outlineLvl w:val="4"/>
    </w:pPr>
    <w:rPr>
      <w:rFonts w:ascii="Verdana" w:eastAsia="Verdana" w:hAnsi="Verdana" w:cs="Tahoma"/>
      <w:b/>
      <w:bCs/>
      <w:kern w:val="3"/>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C9288A"/>
  </w:style>
  <w:style w:type="character" w:styleId="Collegamentoipertestuale">
    <w:name w:val="Hyperlink"/>
    <w:basedOn w:val="Carpredefinitoparagrafo"/>
    <w:uiPriority w:val="99"/>
    <w:semiHidden/>
    <w:unhideWhenUsed/>
    <w:rsid w:val="00C9288A"/>
    <w:rPr>
      <w:color w:val="0000FF"/>
      <w:u w:val="single"/>
    </w:rPr>
  </w:style>
  <w:style w:type="paragraph" w:styleId="Paragrafoelenco">
    <w:name w:val="List Paragraph"/>
    <w:basedOn w:val="Normale"/>
    <w:uiPriority w:val="34"/>
    <w:qFormat/>
    <w:rsid w:val="00BA2410"/>
    <w:pPr>
      <w:spacing w:after="0" w:line="240" w:lineRule="auto"/>
      <w:ind w:left="720"/>
      <w:contextualSpacing/>
    </w:pPr>
    <w:rPr>
      <w:rFonts w:ascii="Times New Roman" w:eastAsia="Calibri" w:hAnsi="Times New Roman" w:cs="Times New Roman"/>
      <w:sz w:val="24"/>
      <w:szCs w:val="24"/>
      <w:lang w:eastAsia="it-IT"/>
    </w:rPr>
  </w:style>
  <w:style w:type="character" w:customStyle="1" w:styleId="Titolo2Carattere">
    <w:name w:val="Titolo 2 Carattere"/>
    <w:basedOn w:val="Carpredefinitoparagrafo"/>
    <w:link w:val="Titolo2"/>
    <w:uiPriority w:val="9"/>
    <w:rsid w:val="009D54BC"/>
    <w:rPr>
      <w:rFonts w:ascii="Times New Roman" w:eastAsia="Times New Roman" w:hAnsi="Times New Roman" w:cs="Times New Roman"/>
      <w:b/>
      <w:bCs/>
      <w:sz w:val="36"/>
      <w:szCs w:val="36"/>
      <w:lang w:eastAsia="it-IT"/>
    </w:rPr>
  </w:style>
  <w:style w:type="character" w:customStyle="1" w:styleId="temanotiziasinistra">
    <w:name w:val="temanotiziasinistra"/>
    <w:basedOn w:val="Carpredefinitoparagrafo"/>
    <w:rsid w:val="009D54BC"/>
  </w:style>
  <w:style w:type="paragraph" w:styleId="NormaleWeb">
    <w:name w:val="Normal (Web)"/>
    <w:basedOn w:val="Normale"/>
    <w:uiPriority w:val="99"/>
    <w:unhideWhenUsed/>
    <w:rsid w:val="009D54B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9D54BC"/>
    <w:rPr>
      <w:i/>
      <w:iCs/>
    </w:rPr>
  </w:style>
  <w:style w:type="paragraph" w:styleId="Testofumetto">
    <w:name w:val="Balloon Text"/>
    <w:basedOn w:val="Normale"/>
    <w:link w:val="TestofumettoCarattere"/>
    <w:unhideWhenUsed/>
    <w:rsid w:val="00A24D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A24DB7"/>
    <w:rPr>
      <w:rFonts w:ascii="Tahoma" w:hAnsi="Tahoma" w:cs="Tahoma"/>
      <w:sz w:val="16"/>
      <w:szCs w:val="16"/>
    </w:rPr>
  </w:style>
  <w:style w:type="paragraph" w:styleId="Testonormale">
    <w:name w:val="Plain Text"/>
    <w:basedOn w:val="Normale"/>
    <w:link w:val="TestonormaleCarattere"/>
    <w:uiPriority w:val="99"/>
    <w:unhideWhenUsed/>
    <w:rsid w:val="00EC72D1"/>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rsid w:val="00EC72D1"/>
    <w:rPr>
      <w:rFonts w:ascii="Consolas" w:hAnsi="Consolas"/>
      <w:sz w:val="21"/>
      <w:szCs w:val="21"/>
    </w:rPr>
  </w:style>
  <w:style w:type="character" w:customStyle="1" w:styleId="Titolo1Carattere">
    <w:name w:val="Titolo 1 Carattere"/>
    <w:basedOn w:val="Carpredefinitoparagrafo"/>
    <w:link w:val="Titolo1"/>
    <w:uiPriority w:val="9"/>
    <w:rsid w:val="001E6AF7"/>
    <w:rPr>
      <w:rFonts w:asciiTheme="majorHAnsi" w:eastAsiaTheme="majorEastAsia" w:hAnsiTheme="majorHAnsi" w:cstheme="majorBidi"/>
      <w:b/>
      <w:bCs/>
      <w:color w:val="2E74B5" w:themeColor="accent1" w:themeShade="BF"/>
      <w:sz w:val="28"/>
      <w:szCs w:val="28"/>
    </w:rPr>
  </w:style>
  <w:style w:type="character" w:customStyle="1" w:styleId="Titolo3Carattere">
    <w:name w:val="Titolo 3 Carattere"/>
    <w:basedOn w:val="Carpredefinitoparagrafo"/>
    <w:link w:val="Titolo3"/>
    <w:uiPriority w:val="9"/>
    <w:semiHidden/>
    <w:rsid w:val="001E6AF7"/>
    <w:rPr>
      <w:rFonts w:asciiTheme="majorHAnsi" w:eastAsiaTheme="majorEastAsia" w:hAnsiTheme="majorHAnsi" w:cstheme="majorBidi"/>
      <w:b/>
      <w:bCs/>
      <w:color w:val="5B9BD5" w:themeColor="accent1"/>
    </w:rPr>
  </w:style>
  <w:style w:type="character" w:customStyle="1" w:styleId="Titolo4Carattere">
    <w:name w:val="Titolo 4 Carattere"/>
    <w:basedOn w:val="Carpredefinitoparagrafo"/>
    <w:link w:val="Titolo4"/>
    <w:uiPriority w:val="9"/>
    <w:semiHidden/>
    <w:rsid w:val="001E6AF7"/>
    <w:rPr>
      <w:rFonts w:asciiTheme="majorHAnsi" w:eastAsiaTheme="majorEastAsia" w:hAnsiTheme="majorHAnsi" w:cstheme="majorBidi"/>
      <w:b/>
      <w:bCs/>
      <w:i/>
      <w:iCs/>
      <w:color w:val="5B9BD5" w:themeColor="accent1"/>
    </w:rPr>
  </w:style>
  <w:style w:type="character" w:customStyle="1" w:styleId="Titolo5Carattere">
    <w:name w:val="Titolo 5 Carattere"/>
    <w:basedOn w:val="Carpredefinitoparagrafo"/>
    <w:link w:val="Titolo5"/>
    <w:rsid w:val="001E6AF7"/>
    <w:rPr>
      <w:rFonts w:ascii="Verdana" w:eastAsia="Verdana" w:hAnsi="Verdana" w:cs="Tahoma"/>
      <w:b/>
      <w:bCs/>
      <w:kern w:val="3"/>
      <w:sz w:val="20"/>
      <w:szCs w:val="20"/>
      <w:lang w:val="en-US"/>
    </w:rPr>
  </w:style>
  <w:style w:type="paragraph" w:customStyle="1" w:styleId="Standard">
    <w:name w:val="Standard"/>
    <w:rsid w:val="001E6AF7"/>
    <w:pPr>
      <w:suppressAutoHyphens/>
      <w:autoSpaceDN w:val="0"/>
      <w:spacing w:after="0" w:line="240" w:lineRule="auto"/>
      <w:textAlignment w:val="baseline"/>
    </w:pPr>
    <w:rPr>
      <w:rFonts w:ascii="Calibri" w:eastAsia="Arial Unicode MS" w:hAnsi="Calibri" w:cs="Tahoma"/>
      <w:kern w:val="3"/>
      <w:lang w:val="en-US"/>
    </w:rPr>
  </w:style>
  <w:style w:type="paragraph" w:customStyle="1" w:styleId="Heading">
    <w:name w:val="Heading"/>
    <w:basedOn w:val="Standard"/>
    <w:next w:val="Textbody"/>
    <w:rsid w:val="001E6AF7"/>
    <w:pPr>
      <w:keepNext/>
      <w:spacing w:before="240" w:after="120"/>
    </w:pPr>
    <w:rPr>
      <w:rFonts w:ascii="Arial" w:eastAsia="MS Mincho" w:hAnsi="Arial"/>
      <w:sz w:val="28"/>
      <w:szCs w:val="28"/>
    </w:rPr>
  </w:style>
  <w:style w:type="paragraph" w:customStyle="1" w:styleId="Textbody">
    <w:name w:val="Text body"/>
    <w:rsid w:val="001E6AF7"/>
    <w:pPr>
      <w:suppressAutoHyphens/>
      <w:autoSpaceDN w:val="0"/>
      <w:spacing w:after="0" w:line="240" w:lineRule="auto"/>
      <w:ind w:left="829" w:hanging="360"/>
      <w:textAlignment w:val="baseline"/>
    </w:pPr>
    <w:rPr>
      <w:rFonts w:ascii="Verdana" w:eastAsia="Verdana" w:hAnsi="Verdana" w:cs="Tahoma"/>
      <w:kern w:val="3"/>
      <w:sz w:val="20"/>
      <w:szCs w:val="20"/>
      <w:lang w:val="en-US"/>
    </w:rPr>
  </w:style>
  <w:style w:type="paragraph" w:styleId="Elenco">
    <w:name w:val="List"/>
    <w:basedOn w:val="Textbody"/>
    <w:rsid w:val="001E6AF7"/>
  </w:style>
  <w:style w:type="paragraph" w:styleId="Didascalia">
    <w:name w:val="caption"/>
    <w:basedOn w:val="Standard"/>
    <w:rsid w:val="001E6AF7"/>
    <w:pPr>
      <w:suppressLineNumbers/>
      <w:spacing w:before="120" w:after="120"/>
    </w:pPr>
    <w:rPr>
      <w:i/>
      <w:iCs/>
      <w:sz w:val="24"/>
      <w:szCs w:val="24"/>
    </w:rPr>
  </w:style>
  <w:style w:type="paragraph" w:customStyle="1" w:styleId="Index">
    <w:name w:val="Index"/>
    <w:basedOn w:val="Standard"/>
    <w:rsid w:val="001E6AF7"/>
    <w:pPr>
      <w:suppressLineNumbers/>
    </w:pPr>
  </w:style>
  <w:style w:type="paragraph" w:customStyle="1" w:styleId="TableParagraph">
    <w:name w:val="Table Paragraph"/>
    <w:rsid w:val="001E6AF7"/>
    <w:pPr>
      <w:suppressAutoHyphens/>
      <w:autoSpaceDN w:val="0"/>
      <w:spacing w:after="0" w:line="240" w:lineRule="auto"/>
      <w:textAlignment w:val="baseline"/>
    </w:pPr>
    <w:rPr>
      <w:rFonts w:ascii="Calibri" w:eastAsia="Arial Unicode MS" w:hAnsi="Calibri" w:cs="Tahoma"/>
      <w:kern w:val="3"/>
      <w:lang w:val="en-US"/>
    </w:rPr>
  </w:style>
  <w:style w:type="paragraph" w:styleId="Intestazione">
    <w:name w:val="header"/>
    <w:link w:val="IntestazioneCarattere"/>
    <w:uiPriority w:val="99"/>
    <w:rsid w:val="001E6AF7"/>
    <w:pPr>
      <w:suppressLineNumbers/>
      <w:tabs>
        <w:tab w:val="center" w:pos="4819"/>
        <w:tab w:val="right" w:pos="9638"/>
      </w:tabs>
      <w:suppressAutoHyphens/>
      <w:autoSpaceDN w:val="0"/>
      <w:spacing w:after="0" w:line="240" w:lineRule="auto"/>
      <w:textAlignment w:val="baseline"/>
    </w:pPr>
    <w:rPr>
      <w:rFonts w:ascii="Calibri" w:eastAsia="Arial Unicode MS" w:hAnsi="Calibri" w:cs="Tahoma"/>
      <w:kern w:val="3"/>
      <w:lang w:val="en-US"/>
    </w:rPr>
  </w:style>
  <w:style w:type="character" w:customStyle="1" w:styleId="IntestazioneCarattere">
    <w:name w:val="Intestazione Carattere"/>
    <w:basedOn w:val="Carpredefinitoparagrafo"/>
    <w:link w:val="Intestazione"/>
    <w:uiPriority w:val="99"/>
    <w:rsid w:val="001E6AF7"/>
    <w:rPr>
      <w:rFonts w:ascii="Calibri" w:eastAsia="Arial Unicode MS" w:hAnsi="Calibri" w:cs="Tahoma"/>
      <w:kern w:val="3"/>
      <w:lang w:val="en-US"/>
    </w:rPr>
  </w:style>
  <w:style w:type="paragraph" w:styleId="Pidipagina">
    <w:name w:val="footer"/>
    <w:link w:val="PidipaginaCarattere"/>
    <w:rsid w:val="001E6AF7"/>
    <w:pPr>
      <w:suppressLineNumbers/>
      <w:tabs>
        <w:tab w:val="center" w:pos="4819"/>
        <w:tab w:val="right" w:pos="9638"/>
      </w:tabs>
      <w:suppressAutoHyphens/>
      <w:autoSpaceDN w:val="0"/>
      <w:spacing w:after="0" w:line="240" w:lineRule="auto"/>
      <w:textAlignment w:val="baseline"/>
    </w:pPr>
    <w:rPr>
      <w:rFonts w:ascii="Calibri" w:eastAsia="Arial Unicode MS" w:hAnsi="Calibri" w:cs="Tahoma"/>
      <w:kern w:val="3"/>
      <w:lang w:val="en-US"/>
    </w:rPr>
  </w:style>
  <w:style w:type="character" w:customStyle="1" w:styleId="PidipaginaCarattere">
    <w:name w:val="Piè di pagina Carattere"/>
    <w:basedOn w:val="Carpredefinitoparagrafo"/>
    <w:link w:val="Pidipagina"/>
    <w:rsid w:val="001E6AF7"/>
    <w:rPr>
      <w:rFonts w:ascii="Calibri" w:eastAsia="Arial Unicode MS" w:hAnsi="Calibri" w:cs="Tahoma"/>
      <w:kern w:val="3"/>
      <w:lang w:val="en-US"/>
    </w:rPr>
  </w:style>
  <w:style w:type="paragraph" w:customStyle="1" w:styleId="TableContents">
    <w:name w:val="Table Contents"/>
    <w:basedOn w:val="Standard"/>
    <w:rsid w:val="001E6AF7"/>
    <w:pPr>
      <w:suppressLineNumbers/>
    </w:pPr>
  </w:style>
  <w:style w:type="character" w:customStyle="1" w:styleId="Internetlink">
    <w:name w:val="Internet link"/>
    <w:rsid w:val="001E6AF7"/>
    <w:rPr>
      <w:color w:val="000080"/>
      <w:u w:val="single"/>
    </w:rPr>
  </w:style>
  <w:style w:type="character" w:customStyle="1" w:styleId="ListLabel1">
    <w:name w:val="ListLabel 1"/>
    <w:rsid w:val="001E6AF7"/>
    <w:rPr>
      <w:rFonts w:eastAsia="Verdana"/>
      <w:b/>
      <w:bCs/>
      <w:sz w:val="28"/>
      <w:szCs w:val="28"/>
    </w:rPr>
  </w:style>
  <w:style w:type="character" w:customStyle="1" w:styleId="ListLabel2">
    <w:name w:val="ListLabel 2"/>
    <w:rsid w:val="001E6AF7"/>
    <w:rPr>
      <w:rFonts w:eastAsia="Symbol"/>
      <w:w w:val="99"/>
      <w:sz w:val="20"/>
      <w:szCs w:val="20"/>
    </w:rPr>
  </w:style>
  <w:style w:type="character" w:customStyle="1" w:styleId="ListLabel3">
    <w:name w:val="ListLabel 3"/>
    <w:rsid w:val="001E6AF7"/>
    <w:rPr>
      <w:rFonts w:eastAsia="Verdana"/>
      <w:w w:val="99"/>
      <w:sz w:val="20"/>
      <w:szCs w:val="20"/>
    </w:rPr>
  </w:style>
  <w:style w:type="character" w:customStyle="1" w:styleId="ListLabel4">
    <w:name w:val="ListLabel 4"/>
    <w:rsid w:val="001E6AF7"/>
    <w:rPr>
      <w:rFonts w:eastAsia="Verdana"/>
      <w:b/>
      <w:bCs/>
      <w:w w:val="99"/>
      <w:sz w:val="20"/>
      <w:szCs w:val="20"/>
    </w:rPr>
  </w:style>
  <w:style w:type="character" w:customStyle="1" w:styleId="StrongEmphasis">
    <w:name w:val="Strong Emphasis"/>
    <w:rsid w:val="001E6AF7"/>
    <w:rPr>
      <w:b/>
      <w:bCs/>
    </w:rPr>
  </w:style>
  <w:style w:type="paragraph" w:customStyle="1" w:styleId="p1">
    <w:name w:val="p1"/>
    <w:basedOn w:val="Normale"/>
    <w:rsid w:val="00E475E4"/>
    <w:pPr>
      <w:spacing w:after="0" w:line="240" w:lineRule="auto"/>
    </w:pPr>
    <w:rPr>
      <w:rFonts w:ascii=".SF UI Text" w:hAnsi=".SF UI Text" w:cs="Times New Roman"/>
      <w:color w:val="454545"/>
      <w:sz w:val="26"/>
      <w:szCs w:val="26"/>
      <w:lang w:eastAsia="it-IT"/>
    </w:rPr>
  </w:style>
  <w:style w:type="paragraph" w:customStyle="1" w:styleId="p2">
    <w:name w:val="p2"/>
    <w:basedOn w:val="Normale"/>
    <w:rsid w:val="00E475E4"/>
    <w:pPr>
      <w:spacing w:after="0" w:line="240" w:lineRule="auto"/>
    </w:pPr>
    <w:rPr>
      <w:rFonts w:ascii=".SF UI Text" w:hAnsi=".SF UI Text" w:cs="Times New Roman"/>
      <w:color w:val="454545"/>
      <w:sz w:val="26"/>
      <w:szCs w:val="26"/>
      <w:lang w:eastAsia="it-IT"/>
    </w:rPr>
  </w:style>
  <w:style w:type="character" w:customStyle="1" w:styleId="s1">
    <w:name w:val="s1"/>
    <w:basedOn w:val="Carpredefinitoparagrafo"/>
    <w:rsid w:val="00E475E4"/>
    <w:rPr>
      <w:rFonts w:ascii=".SFUIText-Regular" w:hAnsi=".SFUIText-Regular" w:hint="default"/>
      <w:b w:val="0"/>
      <w:bCs w:val="0"/>
      <w:i w:val="0"/>
      <w:iCs w:val="0"/>
    </w:rPr>
  </w:style>
  <w:style w:type="paragraph" w:customStyle="1" w:styleId="Default">
    <w:name w:val="Default"/>
    <w:rsid w:val="00DF3C24"/>
    <w:pPr>
      <w:autoSpaceDE w:val="0"/>
      <w:autoSpaceDN w:val="0"/>
      <w:adjustRightInd w:val="0"/>
      <w:spacing w:after="0" w:line="240" w:lineRule="auto"/>
    </w:pPr>
    <w:rPr>
      <w:rFonts w:ascii="Calibri" w:hAnsi="Calibri" w:cs="Calibri"/>
      <w:color w:val="000000"/>
      <w:sz w:val="24"/>
      <w:szCs w:val="24"/>
    </w:rPr>
  </w:style>
  <w:style w:type="paragraph" w:customStyle="1" w:styleId="s4">
    <w:name w:val="s4"/>
    <w:basedOn w:val="Normale"/>
    <w:rsid w:val="006952F5"/>
    <w:pPr>
      <w:spacing w:before="100" w:beforeAutospacing="1" w:after="100" w:afterAutospacing="1" w:line="240" w:lineRule="auto"/>
    </w:pPr>
    <w:rPr>
      <w:rFonts w:ascii="Times New Roman" w:eastAsia="Calibri" w:hAnsi="Times New Roman" w:cs="Times New Roman"/>
      <w:sz w:val="24"/>
      <w:szCs w:val="24"/>
      <w:lang w:eastAsia="it-IT"/>
    </w:rPr>
  </w:style>
  <w:style w:type="character" w:customStyle="1" w:styleId="s3">
    <w:name w:val="s3"/>
    <w:basedOn w:val="Carpredefinitoparagrafo"/>
    <w:rsid w:val="006952F5"/>
  </w:style>
  <w:style w:type="character" w:customStyle="1" w:styleId="s2">
    <w:name w:val="s2"/>
    <w:basedOn w:val="Carpredefinitoparagrafo"/>
    <w:rsid w:val="006952F5"/>
  </w:style>
  <w:style w:type="character" w:customStyle="1" w:styleId="s6">
    <w:name w:val="s6"/>
    <w:basedOn w:val="Carpredefinitoparagrafo"/>
    <w:rsid w:val="001523BF"/>
  </w:style>
  <w:style w:type="character" w:customStyle="1" w:styleId="sottotitolonotiziasinistra">
    <w:name w:val="sottotitolonotiziasinistra"/>
    <w:basedOn w:val="Carpredefinitoparagrafo"/>
    <w:rsid w:val="005D10CD"/>
  </w:style>
  <w:style w:type="character" w:styleId="Enfasigrassetto">
    <w:name w:val="Strong"/>
    <w:basedOn w:val="Carpredefinitoparagrafo"/>
    <w:uiPriority w:val="22"/>
    <w:qFormat/>
    <w:rsid w:val="005D10CD"/>
    <w:rPr>
      <w:b/>
      <w:bCs/>
    </w:rPr>
  </w:style>
  <w:style w:type="character" w:customStyle="1" w:styleId="datenotiziasinistra">
    <w:name w:val="datenotiziasinistra"/>
    <w:basedOn w:val="Carpredefinitoparagrafo"/>
    <w:rsid w:val="00113EE1"/>
  </w:style>
  <w:style w:type="paragraph" w:customStyle="1" w:styleId="rteindent1">
    <w:name w:val="rteindent1"/>
    <w:basedOn w:val="Normale"/>
    <w:rsid w:val="00D3428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gmailmsg">
    <w:name w:val="gmail_msg"/>
    <w:basedOn w:val="Carpredefinitoparagrafo"/>
    <w:rsid w:val="00F80291"/>
  </w:style>
  <w:style w:type="paragraph" w:styleId="Corpodeltesto">
    <w:name w:val="Body Text"/>
    <w:basedOn w:val="Normale"/>
    <w:link w:val="CorpodeltestoCarattere"/>
    <w:unhideWhenUsed/>
    <w:rsid w:val="00F01A60"/>
    <w:pPr>
      <w:widowControl w:val="0"/>
      <w:suppressAutoHyphens/>
      <w:spacing w:after="120" w:line="240" w:lineRule="auto"/>
    </w:pPr>
    <w:rPr>
      <w:rFonts w:ascii="Times New Roman" w:eastAsia="SimSun" w:hAnsi="Times New Roman" w:cs="Lucida Sans"/>
      <w:kern w:val="2"/>
      <w:sz w:val="24"/>
      <w:szCs w:val="24"/>
      <w:lang w:eastAsia="hi-IN" w:bidi="hi-IN"/>
    </w:rPr>
  </w:style>
  <w:style w:type="character" w:customStyle="1" w:styleId="CorpodeltestoCarattere">
    <w:name w:val="Corpo del testo Carattere"/>
    <w:basedOn w:val="Carpredefinitoparagrafo"/>
    <w:link w:val="Corpodeltesto"/>
    <w:rsid w:val="00F01A60"/>
    <w:rPr>
      <w:rFonts w:ascii="Times New Roman" w:eastAsia="SimSun" w:hAnsi="Times New Roman" w:cs="Lucida Sans"/>
      <w:kern w:val="2"/>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22753197">
      <w:bodyDiv w:val="1"/>
      <w:marLeft w:val="0"/>
      <w:marRight w:val="0"/>
      <w:marTop w:val="0"/>
      <w:marBottom w:val="0"/>
      <w:divBdr>
        <w:top w:val="none" w:sz="0" w:space="0" w:color="auto"/>
        <w:left w:val="none" w:sz="0" w:space="0" w:color="auto"/>
        <w:bottom w:val="none" w:sz="0" w:space="0" w:color="auto"/>
        <w:right w:val="none" w:sz="0" w:space="0" w:color="auto"/>
      </w:divBdr>
    </w:div>
    <w:div w:id="37555150">
      <w:bodyDiv w:val="1"/>
      <w:marLeft w:val="0"/>
      <w:marRight w:val="0"/>
      <w:marTop w:val="0"/>
      <w:marBottom w:val="0"/>
      <w:divBdr>
        <w:top w:val="none" w:sz="0" w:space="0" w:color="auto"/>
        <w:left w:val="none" w:sz="0" w:space="0" w:color="auto"/>
        <w:bottom w:val="none" w:sz="0" w:space="0" w:color="auto"/>
        <w:right w:val="none" w:sz="0" w:space="0" w:color="auto"/>
      </w:divBdr>
    </w:div>
    <w:div w:id="39091871">
      <w:bodyDiv w:val="1"/>
      <w:marLeft w:val="0"/>
      <w:marRight w:val="0"/>
      <w:marTop w:val="0"/>
      <w:marBottom w:val="0"/>
      <w:divBdr>
        <w:top w:val="none" w:sz="0" w:space="0" w:color="auto"/>
        <w:left w:val="none" w:sz="0" w:space="0" w:color="auto"/>
        <w:bottom w:val="none" w:sz="0" w:space="0" w:color="auto"/>
        <w:right w:val="none" w:sz="0" w:space="0" w:color="auto"/>
      </w:divBdr>
    </w:div>
    <w:div w:id="44571224">
      <w:bodyDiv w:val="1"/>
      <w:marLeft w:val="0"/>
      <w:marRight w:val="0"/>
      <w:marTop w:val="0"/>
      <w:marBottom w:val="0"/>
      <w:divBdr>
        <w:top w:val="none" w:sz="0" w:space="0" w:color="auto"/>
        <w:left w:val="none" w:sz="0" w:space="0" w:color="auto"/>
        <w:bottom w:val="none" w:sz="0" w:space="0" w:color="auto"/>
        <w:right w:val="none" w:sz="0" w:space="0" w:color="auto"/>
      </w:divBdr>
    </w:div>
    <w:div w:id="66851926">
      <w:bodyDiv w:val="1"/>
      <w:marLeft w:val="0"/>
      <w:marRight w:val="0"/>
      <w:marTop w:val="0"/>
      <w:marBottom w:val="0"/>
      <w:divBdr>
        <w:top w:val="none" w:sz="0" w:space="0" w:color="auto"/>
        <w:left w:val="none" w:sz="0" w:space="0" w:color="auto"/>
        <w:bottom w:val="none" w:sz="0" w:space="0" w:color="auto"/>
        <w:right w:val="none" w:sz="0" w:space="0" w:color="auto"/>
      </w:divBdr>
    </w:div>
    <w:div w:id="107631507">
      <w:bodyDiv w:val="1"/>
      <w:marLeft w:val="0"/>
      <w:marRight w:val="0"/>
      <w:marTop w:val="0"/>
      <w:marBottom w:val="0"/>
      <w:divBdr>
        <w:top w:val="none" w:sz="0" w:space="0" w:color="auto"/>
        <w:left w:val="none" w:sz="0" w:space="0" w:color="auto"/>
        <w:bottom w:val="none" w:sz="0" w:space="0" w:color="auto"/>
        <w:right w:val="none" w:sz="0" w:space="0" w:color="auto"/>
      </w:divBdr>
    </w:div>
    <w:div w:id="109323337">
      <w:bodyDiv w:val="1"/>
      <w:marLeft w:val="0"/>
      <w:marRight w:val="0"/>
      <w:marTop w:val="0"/>
      <w:marBottom w:val="0"/>
      <w:divBdr>
        <w:top w:val="none" w:sz="0" w:space="0" w:color="auto"/>
        <w:left w:val="none" w:sz="0" w:space="0" w:color="auto"/>
        <w:bottom w:val="none" w:sz="0" w:space="0" w:color="auto"/>
        <w:right w:val="none" w:sz="0" w:space="0" w:color="auto"/>
      </w:divBdr>
    </w:div>
    <w:div w:id="158885470">
      <w:bodyDiv w:val="1"/>
      <w:marLeft w:val="0"/>
      <w:marRight w:val="0"/>
      <w:marTop w:val="0"/>
      <w:marBottom w:val="0"/>
      <w:divBdr>
        <w:top w:val="none" w:sz="0" w:space="0" w:color="auto"/>
        <w:left w:val="none" w:sz="0" w:space="0" w:color="auto"/>
        <w:bottom w:val="none" w:sz="0" w:space="0" w:color="auto"/>
        <w:right w:val="none" w:sz="0" w:space="0" w:color="auto"/>
      </w:divBdr>
    </w:div>
    <w:div w:id="158931737">
      <w:bodyDiv w:val="1"/>
      <w:marLeft w:val="0"/>
      <w:marRight w:val="0"/>
      <w:marTop w:val="0"/>
      <w:marBottom w:val="0"/>
      <w:divBdr>
        <w:top w:val="none" w:sz="0" w:space="0" w:color="auto"/>
        <w:left w:val="none" w:sz="0" w:space="0" w:color="auto"/>
        <w:bottom w:val="none" w:sz="0" w:space="0" w:color="auto"/>
        <w:right w:val="none" w:sz="0" w:space="0" w:color="auto"/>
      </w:divBdr>
    </w:div>
    <w:div w:id="175461324">
      <w:bodyDiv w:val="1"/>
      <w:marLeft w:val="0"/>
      <w:marRight w:val="0"/>
      <w:marTop w:val="0"/>
      <w:marBottom w:val="0"/>
      <w:divBdr>
        <w:top w:val="none" w:sz="0" w:space="0" w:color="auto"/>
        <w:left w:val="none" w:sz="0" w:space="0" w:color="auto"/>
        <w:bottom w:val="none" w:sz="0" w:space="0" w:color="auto"/>
        <w:right w:val="none" w:sz="0" w:space="0" w:color="auto"/>
      </w:divBdr>
    </w:div>
    <w:div w:id="206334772">
      <w:bodyDiv w:val="1"/>
      <w:marLeft w:val="0"/>
      <w:marRight w:val="0"/>
      <w:marTop w:val="0"/>
      <w:marBottom w:val="0"/>
      <w:divBdr>
        <w:top w:val="none" w:sz="0" w:space="0" w:color="auto"/>
        <w:left w:val="none" w:sz="0" w:space="0" w:color="auto"/>
        <w:bottom w:val="none" w:sz="0" w:space="0" w:color="auto"/>
        <w:right w:val="none" w:sz="0" w:space="0" w:color="auto"/>
      </w:divBdr>
    </w:div>
    <w:div w:id="248077185">
      <w:bodyDiv w:val="1"/>
      <w:marLeft w:val="0"/>
      <w:marRight w:val="0"/>
      <w:marTop w:val="0"/>
      <w:marBottom w:val="0"/>
      <w:divBdr>
        <w:top w:val="none" w:sz="0" w:space="0" w:color="auto"/>
        <w:left w:val="none" w:sz="0" w:space="0" w:color="auto"/>
        <w:bottom w:val="none" w:sz="0" w:space="0" w:color="auto"/>
        <w:right w:val="none" w:sz="0" w:space="0" w:color="auto"/>
      </w:divBdr>
    </w:div>
    <w:div w:id="267393999">
      <w:bodyDiv w:val="1"/>
      <w:marLeft w:val="0"/>
      <w:marRight w:val="0"/>
      <w:marTop w:val="0"/>
      <w:marBottom w:val="0"/>
      <w:divBdr>
        <w:top w:val="none" w:sz="0" w:space="0" w:color="auto"/>
        <w:left w:val="none" w:sz="0" w:space="0" w:color="auto"/>
        <w:bottom w:val="none" w:sz="0" w:space="0" w:color="auto"/>
        <w:right w:val="none" w:sz="0" w:space="0" w:color="auto"/>
      </w:divBdr>
    </w:div>
    <w:div w:id="316809854">
      <w:bodyDiv w:val="1"/>
      <w:marLeft w:val="0"/>
      <w:marRight w:val="0"/>
      <w:marTop w:val="0"/>
      <w:marBottom w:val="0"/>
      <w:divBdr>
        <w:top w:val="none" w:sz="0" w:space="0" w:color="auto"/>
        <w:left w:val="none" w:sz="0" w:space="0" w:color="auto"/>
        <w:bottom w:val="none" w:sz="0" w:space="0" w:color="auto"/>
        <w:right w:val="none" w:sz="0" w:space="0" w:color="auto"/>
      </w:divBdr>
      <w:divsChild>
        <w:div w:id="1987784104">
          <w:marLeft w:val="0"/>
          <w:marRight w:val="0"/>
          <w:marTop w:val="0"/>
          <w:marBottom w:val="0"/>
          <w:divBdr>
            <w:top w:val="none" w:sz="0" w:space="0" w:color="auto"/>
            <w:left w:val="none" w:sz="0" w:space="0" w:color="auto"/>
            <w:bottom w:val="none" w:sz="0" w:space="0" w:color="auto"/>
            <w:right w:val="none" w:sz="0" w:space="0" w:color="auto"/>
          </w:divBdr>
        </w:div>
        <w:div w:id="682978355">
          <w:marLeft w:val="0"/>
          <w:marRight w:val="0"/>
          <w:marTop w:val="0"/>
          <w:marBottom w:val="0"/>
          <w:divBdr>
            <w:top w:val="none" w:sz="0" w:space="0" w:color="auto"/>
            <w:left w:val="none" w:sz="0" w:space="0" w:color="auto"/>
            <w:bottom w:val="none" w:sz="0" w:space="0" w:color="auto"/>
            <w:right w:val="none" w:sz="0" w:space="0" w:color="auto"/>
          </w:divBdr>
        </w:div>
      </w:divsChild>
    </w:div>
    <w:div w:id="339477598">
      <w:bodyDiv w:val="1"/>
      <w:marLeft w:val="0"/>
      <w:marRight w:val="0"/>
      <w:marTop w:val="0"/>
      <w:marBottom w:val="0"/>
      <w:divBdr>
        <w:top w:val="none" w:sz="0" w:space="0" w:color="auto"/>
        <w:left w:val="none" w:sz="0" w:space="0" w:color="auto"/>
        <w:bottom w:val="none" w:sz="0" w:space="0" w:color="auto"/>
        <w:right w:val="none" w:sz="0" w:space="0" w:color="auto"/>
      </w:divBdr>
    </w:div>
    <w:div w:id="351347957">
      <w:bodyDiv w:val="1"/>
      <w:marLeft w:val="0"/>
      <w:marRight w:val="0"/>
      <w:marTop w:val="0"/>
      <w:marBottom w:val="0"/>
      <w:divBdr>
        <w:top w:val="none" w:sz="0" w:space="0" w:color="auto"/>
        <w:left w:val="none" w:sz="0" w:space="0" w:color="auto"/>
        <w:bottom w:val="none" w:sz="0" w:space="0" w:color="auto"/>
        <w:right w:val="none" w:sz="0" w:space="0" w:color="auto"/>
      </w:divBdr>
    </w:div>
    <w:div w:id="351417249">
      <w:bodyDiv w:val="1"/>
      <w:marLeft w:val="0"/>
      <w:marRight w:val="0"/>
      <w:marTop w:val="0"/>
      <w:marBottom w:val="0"/>
      <w:divBdr>
        <w:top w:val="none" w:sz="0" w:space="0" w:color="auto"/>
        <w:left w:val="none" w:sz="0" w:space="0" w:color="auto"/>
        <w:bottom w:val="none" w:sz="0" w:space="0" w:color="auto"/>
        <w:right w:val="none" w:sz="0" w:space="0" w:color="auto"/>
      </w:divBdr>
    </w:div>
    <w:div w:id="353726999">
      <w:bodyDiv w:val="1"/>
      <w:marLeft w:val="0"/>
      <w:marRight w:val="0"/>
      <w:marTop w:val="0"/>
      <w:marBottom w:val="0"/>
      <w:divBdr>
        <w:top w:val="none" w:sz="0" w:space="0" w:color="auto"/>
        <w:left w:val="none" w:sz="0" w:space="0" w:color="auto"/>
        <w:bottom w:val="none" w:sz="0" w:space="0" w:color="auto"/>
        <w:right w:val="none" w:sz="0" w:space="0" w:color="auto"/>
      </w:divBdr>
    </w:div>
    <w:div w:id="492184362">
      <w:bodyDiv w:val="1"/>
      <w:marLeft w:val="0"/>
      <w:marRight w:val="0"/>
      <w:marTop w:val="0"/>
      <w:marBottom w:val="0"/>
      <w:divBdr>
        <w:top w:val="none" w:sz="0" w:space="0" w:color="auto"/>
        <w:left w:val="none" w:sz="0" w:space="0" w:color="auto"/>
        <w:bottom w:val="none" w:sz="0" w:space="0" w:color="auto"/>
        <w:right w:val="none" w:sz="0" w:space="0" w:color="auto"/>
      </w:divBdr>
    </w:div>
    <w:div w:id="494222437">
      <w:bodyDiv w:val="1"/>
      <w:marLeft w:val="0"/>
      <w:marRight w:val="0"/>
      <w:marTop w:val="0"/>
      <w:marBottom w:val="0"/>
      <w:divBdr>
        <w:top w:val="none" w:sz="0" w:space="0" w:color="auto"/>
        <w:left w:val="none" w:sz="0" w:space="0" w:color="auto"/>
        <w:bottom w:val="none" w:sz="0" w:space="0" w:color="auto"/>
        <w:right w:val="none" w:sz="0" w:space="0" w:color="auto"/>
      </w:divBdr>
    </w:div>
    <w:div w:id="539166848">
      <w:bodyDiv w:val="1"/>
      <w:marLeft w:val="0"/>
      <w:marRight w:val="0"/>
      <w:marTop w:val="0"/>
      <w:marBottom w:val="0"/>
      <w:divBdr>
        <w:top w:val="none" w:sz="0" w:space="0" w:color="auto"/>
        <w:left w:val="none" w:sz="0" w:space="0" w:color="auto"/>
        <w:bottom w:val="none" w:sz="0" w:space="0" w:color="auto"/>
        <w:right w:val="none" w:sz="0" w:space="0" w:color="auto"/>
      </w:divBdr>
    </w:div>
    <w:div w:id="546915582">
      <w:bodyDiv w:val="1"/>
      <w:marLeft w:val="0"/>
      <w:marRight w:val="0"/>
      <w:marTop w:val="0"/>
      <w:marBottom w:val="0"/>
      <w:divBdr>
        <w:top w:val="none" w:sz="0" w:space="0" w:color="auto"/>
        <w:left w:val="none" w:sz="0" w:space="0" w:color="auto"/>
        <w:bottom w:val="none" w:sz="0" w:space="0" w:color="auto"/>
        <w:right w:val="none" w:sz="0" w:space="0" w:color="auto"/>
      </w:divBdr>
    </w:div>
    <w:div w:id="598023983">
      <w:bodyDiv w:val="1"/>
      <w:marLeft w:val="0"/>
      <w:marRight w:val="0"/>
      <w:marTop w:val="0"/>
      <w:marBottom w:val="0"/>
      <w:divBdr>
        <w:top w:val="none" w:sz="0" w:space="0" w:color="auto"/>
        <w:left w:val="none" w:sz="0" w:space="0" w:color="auto"/>
        <w:bottom w:val="none" w:sz="0" w:space="0" w:color="auto"/>
        <w:right w:val="none" w:sz="0" w:space="0" w:color="auto"/>
      </w:divBdr>
    </w:div>
    <w:div w:id="626545882">
      <w:bodyDiv w:val="1"/>
      <w:marLeft w:val="0"/>
      <w:marRight w:val="0"/>
      <w:marTop w:val="0"/>
      <w:marBottom w:val="0"/>
      <w:divBdr>
        <w:top w:val="none" w:sz="0" w:space="0" w:color="auto"/>
        <w:left w:val="none" w:sz="0" w:space="0" w:color="auto"/>
        <w:bottom w:val="none" w:sz="0" w:space="0" w:color="auto"/>
        <w:right w:val="none" w:sz="0" w:space="0" w:color="auto"/>
      </w:divBdr>
    </w:div>
    <w:div w:id="637297395">
      <w:bodyDiv w:val="1"/>
      <w:marLeft w:val="0"/>
      <w:marRight w:val="0"/>
      <w:marTop w:val="0"/>
      <w:marBottom w:val="0"/>
      <w:divBdr>
        <w:top w:val="none" w:sz="0" w:space="0" w:color="auto"/>
        <w:left w:val="none" w:sz="0" w:space="0" w:color="auto"/>
        <w:bottom w:val="none" w:sz="0" w:space="0" w:color="auto"/>
        <w:right w:val="none" w:sz="0" w:space="0" w:color="auto"/>
      </w:divBdr>
    </w:div>
    <w:div w:id="652177350">
      <w:bodyDiv w:val="1"/>
      <w:marLeft w:val="0"/>
      <w:marRight w:val="0"/>
      <w:marTop w:val="0"/>
      <w:marBottom w:val="0"/>
      <w:divBdr>
        <w:top w:val="none" w:sz="0" w:space="0" w:color="auto"/>
        <w:left w:val="none" w:sz="0" w:space="0" w:color="auto"/>
        <w:bottom w:val="none" w:sz="0" w:space="0" w:color="auto"/>
        <w:right w:val="none" w:sz="0" w:space="0" w:color="auto"/>
      </w:divBdr>
    </w:div>
    <w:div w:id="699403898">
      <w:bodyDiv w:val="1"/>
      <w:marLeft w:val="0"/>
      <w:marRight w:val="0"/>
      <w:marTop w:val="0"/>
      <w:marBottom w:val="0"/>
      <w:divBdr>
        <w:top w:val="none" w:sz="0" w:space="0" w:color="auto"/>
        <w:left w:val="none" w:sz="0" w:space="0" w:color="auto"/>
        <w:bottom w:val="none" w:sz="0" w:space="0" w:color="auto"/>
        <w:right w:val="none" w:sz="0" w:space="0" w:color="auto"/>
      </w:divBdr>
    </w:div>
    <w:div w:id="727149120">
      <w:bodyDiv w:val="1"/>
      <w:marLeft w:val="0"/>
      <w:marRight w:val="0"/>
      <w:marTop w:val="0"/>
      <w:marBottom w:val="0"/>
      <w:divBdr>
        <w:top w:val="none" w:sz="0" w:space="0" w:color="auto"/>
        <w:left w:val="none" w:sz="0" w:space="0" w:color="auto"/>
        <w:bottom w:val="none" w:sz="0" w:space="0" w:color="auto"/>
        <w:right w:val="none" w:sz="0" w:space="0" w:color="auto"/>
      </w:divBdr>
    </w:div>
    <w:div w:id="785469031">
      <w:bodyDiv w:val="1"/>
      <w:marLeft w:val="0"/>
      <w:marRight w:val="0"/>
      <w:marTop w:val="0"/>
      <w:marBottom w:val="0"/>
      <w:divBdr>
        <w:top w:val="none" w:sz="0" w:space="0" w:color="auto"/>
        <w:left w:val="none" w:sz="0" w:space="0" w:color="auto"/>
        <w:bottom w:val="none" w:sz="0" w:space="0" w:color="auto"/>
        <w:right w:val="none" w:sz="0" w:space="0" w:color="auto"/>
      </w:divBdr>
    </w:div>
    <w:div w:id="799419559">
      <w:bodyDiv w:val="1"/>
      <w:marLeft w:val="0"/>
      <w:marRight w:val="0"/>
      <w:marTop w:val="0"/>
      <w:marBottom w:val="0"/>
      <w:divBdr>
        <w:top w:val="none" w:sz="0" w:space="0" w:color="auto"/>
        <w:left w:val="none" w:sz="0" w:space="0" w:color="auto"/>
        <w:bottom w:val="none" w:sz="0" w:space="0" w:color="auto"/>
        <w:right w:val="none" w:sz="0" w:space="0" w:color="auto"/>
      </w:divBdr>
    </w:div>
    <w:div w:id="806125177">
      <w:bodyDiv w:val="1"/>
      <w:marLeft w:val="0"/>
      <w:marRight w:val="0"/>
      <w:marTop w:val="0"/>
      <w:marBottom w:val="0"/>
      <w:divBdr>
        <w:top w:val="none" w:sz="0" w:space="0" w:color="auto"/>
        <w:left w:val="none" w:sz="0" w:space="0" w:color="auto"/>
        <w:bottom w:val="none" w:sz="0" w:space="0" w:color="auto"/>
        <w:right w:val="none" w:sz="0" w:space="0" w:color="auto"/>
      </w:divBdr>
    </w:div>
    <w:div w:id="839808977">
      <w:bodyDiv w:val="1"/>
      <w:marLeft w:val="0"/>
      <w:marRight w:val="0"/>
      <w:marTop w:val="0"/>
      <w:marBottom w:val="0"/>
      <w:divBdr>
        <w:top w:val="none" w:sz="0" w:space="0" w:color="auto"/>
        <w:left w:val="none" w:sz="0" w:space="0" w:color="auto"/>
        <w:bottom w:val="none" w:sz="0" w:space="0" w:color="auto"/>
        <w:right w:val="none" w:sz="0" w:space="0" w:color="auto"/>
      </w:divBdr>
    </w:div>
    <w:div w:id="887112421">
      <w:bodyDiv w:val="1"/>
      <w:marLeft w:val="0"/>
      <w:marRight w:val="0"/>
      <w:marTop w:val="0"/>
      <w:marBottom w:val="0"/>
      <w:divBdr>
        <w:top w:val="none" w:sz="0" w:space="0" w:color="auto"/>
        <w:left w:val="none" w:sz="0" w:space="0" w:color="auto"/>
        <w:bottom w:val="none" w:sz="0" w:space="0" w:color="auto"/>
        <w:right w:val="none" w:sz="0" w:space="0" w:color="auto"/>
      </w:divBdr>
      <w:divsChild>
        <w:div w:id="289357414">
          <w:marLeft w:val="0"/>
          <w:marRight w:val="0"/>
          <w:marTop w:val="0"/>
          <w:marBottom w:val="0"/>
          <w:divBdr>
            <w:top w:val="none" w:sz="0" w:space="0" w:color="auto"/>
            <w:left w:val="none" w:sz="0" w:space="0" w:color="auto"/>
            <w:bottom w:val="none" w:sz="0" w:space="0" w:color="auto"/>
            <w:right w:val="none" w:sz="0" w:space="0" w:color="auto"/>
          </w:divBdr>
        </w:div>
        <w:div w:id="1855462620">
          <w:marLeft w:val="0"/>
          <w:marRight w:val="0"/>
          <w:marTop w:val="0"/>
          <w:marBottom w:val="0"/>
          <w:divBdr>
            <w:top w:val="none" w:sz="0" w:space="0" w:color="auto"/>
            <w:left w:val="none" w:sz="0" w:space="0" w:color="auto"/>
            <w:bottom w:val="none" w:sz="0" w:space="0" w:color="auto"/>
            <w:right w:val="none" w:sz="0" w:space="0" w:color="auto"/>
          </w:divBdr>
        </w:div>
      </w:divsChild>
    </w:div>
    <w:div w:id="899947250">
      <w:bodyDiv w:val="1"/>
      <w:marLeft w:val="0"/>
      <w:marRight w:val="0"/>
      <w:marTop w:val="0"/>
      <w:marBottom w:val="0"/>
      <w:divBdr>
        <w:top w:val="none" w:sz="0" w:space="0" w:color="auto"/>
        <w:left w:val="none" w:sz="0" w:space="0" w:color="auto"/>
        <w:bottom w:val="none" w:sz="0" w:space="0" w:color="auto"/>
        <w:right w:val="none" w:sz="0" w:space="0" w:color="auto"/>
      </w:divBdr>
    </w:div>
    <w:div w:id="948704378">
      <w:bodyDiv w:val="1"/>
      <w:marLeft w:val="0"/>
      <w:marRight w:val="0"/>
      <w:marTop w:val="0"/>
      <w:marBottom w:val="0"/>
      <w:divBdr>
        <w:top w:val="none" w:sz="0" w:space="0" w:color="auto"/>
        <w:left w:val="none" w:sz="0" w:space="0" w:color="auto"/>
        <w:bottom w:val="none" w:sz="0" w:space="0" w:color="auto"/>
        <w:right w:val="none" w:sz="0" w:space="0" w:color="auto"/>
      </w:divBdr>
      <w:divsChild>
        <w:div w:id="565191167">
          <w:marLeft w:val="0"/>
          <w:marRight w:val="0"/>
          <w:marTop w:val="0"/>
          <w:marBottom w:val="0"/>
          <w:divBdr>
            <w:top w:val="none" w:sz="0" w:space="0" w:color="auto"/>
            <w:left w:val="none" w:sz="0" w:space="0" w:color="auto"/>
            <w:bottom w:val="none" w:sz="0" w:space="0" w:color="auto"/>
            <w:right w:val="none" w:sz="0" w:space="0" w:color="auto"/>
          </w:divBdr>
          <w:divsChild>
            <w:div w:id="633752482">
              <w:marLeft w:val="0"/>
              <w:marRight w:val="0"/>
              <w:marTop w:val="0"/>
              <w:marBottom w:val="0"/>
              <w:divBdr>
                <w:top w:val="none" w:sz="0" w:space="0" w:color="auto"/>
                <w:left w:val="none" w:sz="0" w:space="0" w:color="auto"/>
                <w:bottom w:val="none" w:sz="0" w:space="0" w:color="auto"/>
                <w:right w:val="none" w:sz="0" w:space="0" w:color="auto"/>
              </w:divBdr>
              <w:divsChild>
                <w:div w:id="312756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788576">
                      <w:marLeft w:val="0"/>
                      <w:marRight w:val="0"/>
                      <w:marTop w:val="0"/>
                      <w:marBottom w:val="0"/>
                      <w:divBdr>
                        <w:top w:val="none" w:sz="0" w:space="0" w:color="auto"/>
                        <w:left w:val="none" w:sz="0" w:space="0" w:color="auto"/>
                        <w:bottom w:val="none" w:sz="0" w:space="0" w:color="auto"/>
                        <w:right w:val="none" w:sz="0" w:space="0" w:color="auto"/>
                      </w:divBdr>
                    </w:div>
                  </w:divsChild>
                </w:div>
                <w:div w:id="418673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365941">
                      <w:marLeft w:val="0"/>
                      <w:marRight w:val="0"/>
                      <w:marTop w:val="0"/>
                      <w:marBottom w:val="0"/>
                      <w:divBdr>
                        <w:top w:val="none" w:sz="0" w:space="0" w:color="auto"/>
                        <w:left w:val="none" w:sz="0" w:space="0" w:color="auto"/>
                        <w:bottom w:val="none" w:sz="0" w:space="0" w:color="auto"/>
                        <w:right w:val="none" w:sz="0" w:space="0" w:color="auto"/>
                      </w:divBdr>
                    </w:div>
                    <w:div w:id="191635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865825">
      <w:bodyDiv w:val="1"/>
      <w:marLeft w:val="0"/>
      <w:marRight w:val="0"/>
      <w:marTop w:val="0"/>
      <w:marBottom w:val="0"/>
      <w:divBdr>
        <w:top w:val="none" w:sz="0" w:space="0" w:color="auto"/>
        <w:left w:val="none" w:sz="0" w:space="0" w:color="auto"/>
        <w:bottom w:val="none" w:sz="0" w:space="0" w:color="auto"/>
        <w:right w:val="none" w:sz="0" w:space="0" w:color="auto"/>
      </w:divBdr>
    </w:div>
    <w:div w:id="1037196186">
      <w:bodyDiv w:val="1"/>
      <w:marLeft w:val="0"/>
      <w:marRight w:val="0"/>
      <w:marTop w:val="0"/>
      <w:marBottom w:val="0"/>
      <w:divBdr>
        <w:top w:val="none" w:sz="0" w:space="0" w:color="auto"/>
        <w:left w:val="none" w:sz="0" w:space="0" w:color="auto"/>
        <w:bottom w:val="none" w:sz="0" w:space="0" w:color="auto"/>
        <w:right w:val="none" w:sz="0" w:space="0" w:color="auto"/>
      </w:divBdr>
    </w:div>
    <w:div w:id="1106117236">
      <w:bodyDiv w:val="1"/>
      <w:marLeft w:val="0"/>
      <w:marRight w:val="0"/>
      <w:marTop w:val="0"/>
      <w:marBottom w:val="0"/>
      <w:divBdr>
        <w:top w:val="none" w:sz="0" w:space="0" w:color="auto"/>
        <w:left w:val="none" w:sz="0" w:space="0" w:color="auto"/>
        <w:bottom w:val="none" w:sz="0" w:space="0" w:color="auto"/>
        <w:right w:val="none" w:sz="0" w:space="0" w:color="auto"/>
      </w:divBdr>
    </w:div>
    <w:div w:id="1106997291">
      <w:bodyDiv w:val="1"/>
      <w:marLeft w:val="0"/>
      <w:marRight w:val="0"/>
      <w:marTop w:val="0"/>
      <w:marBottom w:val="0"/>
      <w:divBdr>
        <w:top w:val="none" w:sz="0" w:space="0" w:color="auto"/>
        <w:left w:val="none" w:sz="0" w:space="0" w:color="auto"/>
        <w:bottom w:val="none" w:sz="0" w:space="0" w:color="auto"/>
        <w:right w:val="none" w:sz="0" w:space="0" w:color="auto"/>
      </w:divBdr>
    </w:div>
    <w:div w:id="1118069034">
      <w:bodyDiv w:val="1"/>
      <w:marLeft w:val="0"/>
      <w:marRight w:val="0"/>
      <w:marTop w:val="0"/>
      <w:marBottom w:val="0"/>
      <w:divBdr>
        <w:top w:val="none" w:sz="0" w:space="0" w:color="auto"/>
        <w:left w:val="none" w:sz="0" w:space="0" w:color="auto"/>
        <w:bottom w:val="none" w:sz="0" w:space="0" w:color="auto"/>
        <w:right w:val="none" w:sz="0" w:space="0" w:color="auto"/>
      </w:divBdr>
    </w:div>
    <w:div w:id="1204292171">
      <w:bodyDiv w:val="1"/>
      <w:marLeft w:val="0"/>
      <w:marRight w:val="0"/>
      <w:marTop w:val="0"/>
      <w:marBottom w:val="0"/>
      <w:divBdr>
        <w:top w:val="none" w:sz="0" w:space="0" w:color="auto"/>
        <w:left w:val="none" w:sz="0" w:space="0" w:color="auto"/>
        <w:bottom w:val="none" w:sz="0" w:space="0" w:color="auto"/>
        <w:right w:val="none" w:sz="0" w:space="0" w:color="auto"/>
      </w:divBdr>
      <w:divsChild>
        <w:div w:id="2080596679">
          <w:marLeft w:val="0"/>
          <w:marRight w:val="0"/>
          <w:marTop w:val="0"/>
          <w:marBottom w:val="0"/>
          <w:divBdr>
            <w:top w:val="none" w:sz="0" w:space="0" w:color="auto"/>
            <w:left w:val="none" w:sz="0" w:space="0" w:color="auto"/>
            <w:bottom w:val="none" w:sz="0" w:space="0" w:color="auto"/>
            <w:right w:val="none" w:sz="0" w:space="0" w:color="auto"/>
          </w:divBdr>
        </w:div>
        <w:div w:id="1755736967">
          <w:marLeft w:val="0"/>
          <w:marRight w:val="0"/>
          <w:marTop w:val="0"/>
          <w:marBottom w:val="0"/>
          <w:divBdr>
            <w:top w:val="none" w:sz="0" w:space="0" w:color="auto"/>
            <w:left w:val="none" w:sz="0" w:space="0" w:color="auto"/>
            <w:bottom w:val="none" w:sz="0" w:space="0" w:color="auto"/>
            <w:right w:val="none" w:sz="0" w:space="0" w:color="auto"/>
          </w:divBdr>
        </w:div>
      </w:divsChild>
    </w:div>
    <w:div w:id="1310550386">
      <w:bodyDiv w:val="1"/>
      <w:marLeft w:val="0"/>
      <w:marRight w:val="0"/>
      <w:marTop w:val="0"/>
      <w:marBottom w:val="0"/>
      <w:divBdr>
        <w:top w:val="none" w:sz="0" w:space="0" w:color="auto"/>
        <w:left w:val="none" w:sz="0" w:space="0" w:color="auto"/>
        <w:bottom w:val="none" w:sz="0" w:space="0" w:color="auto"/>
        <w:right w:val="none" w:sz="0" w:space="0" w:color="auto"/>
      </w:divBdr>
    </w:div>
    <w:div w:id="1321234254">
      <w:bodyDiv w:val="1"/>
      <w:marLeft w:val="0"/>
      <w:marRight w:val="0"/>
      <w:marTop w:val="0"/>
      <w:marBottom w:val="0"/>
      <w:divBdr>
        <w:top w:val="none" w:sz="0" w:space="0" w:color="auto"/>
        <w:left w:val="none" w:sz="0" w:space="0" w:color="auto"/>
        <w:bottom w:val="none" w:sz="0" w:space="0" w:color="auto"/>
        <w:right w:val="none" w:sz="0" w:space="0" w:color="auto"/>
      </w:divBdr>
    </w:div>
    <w:div w:id="1330402001">
      <w:bodyDiv w:val="1"/>
      <w:marLeft w:val="0"/>
      <w:marRight w:val="0"/>
      <w:marTop w:val="0"/>
      <w:marBottom w:val="0"/>
      <w:divBdr>
        <w:top w:val="none" w:sz="0" w:space="0" w:color="auto"/>
        <w:left w:val="none" w:sz="0" w:space="0" w:color="auto"/>
        <w:bottom w:val="none" w:sz="0" w:space="0" w:color="auto"/>
        <w:right w:val="none" w:sz="0" w:space="0" w:color="auto"/>
      </w:divBdr>
    </w:div>
    <w:div w:id="1334188072">
      <w:bodyDiv w:val="1"/>
      <w:marLeft w:val="0"/>
      <w:marRight w:val="0"/>
      <w:marTop w:val="0"/>
      <w:marBottom w:val="0"/>
      <w:divBdr>
        <w:top w:val="none" w:sz="0" w:space="0" w:color="auto"/>
        <w:left w:val="none" w:sz="0" w:space="0" w:color="auto"/>
        <w:bottom w:val="none" w:sz="0" w:space="0" w:color="auto"/>
        <w:right w:val="none" w:sz="0" w:space="0" w:color="auto"/>
      </w:divBdr>
    </w:div>
    <w:div w:id="1364332246">
      <w:bodyDiv w:val="1"/>
      <w:marLeft w:val="0"/>
      <w:marRight w:val="0"/>
      <w:marTop w:val="0"/>
      <w:marBottom w:val="0"/>
      <w:divBdr>
        <w:top w:val="none" w:sz="0" w:space="0" w:color="auto"/>
        <w:left w:val="none" w:sz="0" w:space="0" w:color="auto"/>
        <w:bottom w:val="none" w:sz="0" w:space="0" w:color="auto"/>
        <w:right w:val="none" w:sz="0" w:space="0" w:color="auto"/>
      </w:divBdr>
    </w:div>
    <w:div w:id="1409810692">
      <w:bodyDiv w:val="1"/>
      <w:marLeft w:val="0"/>
      <w:marRight w:val="0"/>
      <w:marTop w:val="0"/>
      <w:marBottom w:val="0"/>
      <w:divBdr>
        <w:top w:val="none" w:sz="0" w:space="0" w:color="auto"/>
        <w:left w:val="none" w:sz="0" w:space="0" w:color="auto"/>
        <w:bottom w:val="none" w:sz="0" w:space="0" w:color="auto"/>
        <w:right w:val="none" w:sz="0" w:space="0" w:color="auto"/>
      </w:divBdr>
    </w:div>
    <w:div w:id="1484809539">
      <w:bodyDiv w:val="1"/>
      <w:marLeft w:val="0"/>
      <w:marRight w:val="0"/>
      <w:marTop w:val="0"/>
      <w:marBottom w:val="0"/>
      <w:divBdr>
        <w:top w:val="none" w:sz="0" w:space="0" w:color="auto"/>
        <w:left w:val="none" w:sz="0" w:space="0" w:color="auto"/>
        <w:bottom w:val="none" w:sz="0" w:space="0" w:color="auto"/>
        <w:right w:val="none" w:sz="0" w:space="0" w:color="auto"/>
      </w:divBdr>
    </w:div>
    <w:div w:id="1492679007">
      <w:bodyDiv w:val="1"/>
      <w:marLeft w:val="0"/>
      <w:marRight w:val="0"/>
      <w:marTop w:val="0"/>
      <w:marBottom w:val="0"/>
      <w:divBdr>
        <w:top w:val="none" w:sz="0" w:space="0" w:color="auto"/>
        <w:left w:val="none" w:sz="0" w:space="0" w:color="auto"/>
        <w:bottom w:val="none" w:sz="0" w:space="0" w:color="auto"/>
        <w:right w:val="none" w:sz="0" w:space="0" w:color="auto"/>
      </w:divBdr>
    </w:div>
    <w:div w:id="1532381008">
      <w:bodyDiv w:val="1"/>
      <w:marLeft w:val="0"/>
      <w:marRight w:val="0"/>
      <w:marTop w:val="0"/>
      <w:marBottom w:val="0"/>
      <w:divBdr>
        <w:top w:val="none" w:sz="0" w:space="0" w:color="auto"/>
        <w:left w:val="none" w:sz="0" w:space="0" w:color="auto"/>
        <w:bottom w:val="none" w:sz="0" w:space="0" w:color="auto"/>
        <w:right w:val="none" w:sz="0" w:space="0" w:color="auto"/>
      </w:divBdr>
    </w:div>
    <w:div w:id="1592353244">
      <w:bodyDiv w:val="1"/>
      <w:marLeft w:val="0"/>
      <w:marRight w:val="0"/>
      <w:marTop w:val="0"/>
      <w:marBottom w:val="0"/>
      <w:divBdr>
        <w:top w:val="none" w:sz="0" w:space="0" w:color="auto"/>
        <w:left w:val="none" w:sz="0" w:space="0" w:color="auto"/>
        <w:bottom w:val="none" w:sz="0" w:space="0" w:color="auto"/>
        <w:right w:val="none" w:sz="0" w:space="0" w:color="auto"/>
      </w:divBdr>
    </w:div>
    <w:div w:id="1601569659">
      <w:bodyDiv w:val="1"/>
      <w:marLeft w:val="0"/>
      <w:marRight w:val="0"/>
      <w:marTop w:val="0"/>
      <w:marBottom w:val="0"/>
      <w:divBdr>
        <w:top w:val="none" w:sz="0" w:space="0" w:color="auto"/>
        <w:left w:val="none" w:sz="0" w:space="0" w:color="auto"/>
        <w:bottom w:val="none" w:sz="0" w:space="0" w:color="auto"/>
        <w:right w:val="none" w:sz="0" w:space="0" w:color="auto"/>
      </w:divBdr>
    </w:div>
    <w:div w:id="1633631786">
      <w:bodyDiv w:val="1"/>
      <w:marLeft w:val="0"/>
      <w:marRight w:val="0"/>
      <w:marTop w:val="0"/>
      <w:marBottom w:val="0"/>
      <w:divBdr>
        <w:top w:val="none" w:sz="0" w:space="0" w:color="auto"/>
        <w:left w:val="none" w:sz="0" w:space="0" w:color="auto"/>
        <w:bottom w:val="none" w:sz="0" w:space="0" w:color="auto"/>
        <w:right w:val="none" w:sz="0" w:space="0" w:color="auto"/>
      </w:divBdr>
    </w:div>
    <w:div w:id="1641955026">
      <w:bodyDiv w:val="1"/>
      <w:marLeft w:val="0"/>
      <w:marRight w:val="0"/>
      <w:marTop w:val="0"/>
      <w:marBottom w:val="0"/>
      <w:divBdr>
        <w:top w:val="none" w:sz="0" w:space="0" w:color="auto"/>
        <w:left w:val="none" w:sz="0" w:space="0" w:color="auto"/>
        <w:bottom w:val="none" w:sz="0" w:space="0" w:color="auto"/>
        <w:right w:val="none" w:sz="0" w:space="0" w:color="auto"/>
      </w:divBdr>
    </w:div>
    <w:div w:id="1659529481">
      <w:bodyDiv w:val="1"/>
      <w:marLeft w:val="0"/>
      <w:marRight w:val="0"/>
      <w:marTop w:val="0"/>
      <w:marBottom w:val="0"/>
      <w:divBdr>
        <w:top w:val="none" w:sz="0" w:space="0" w:color="auto"/>
        <w:left w:val="none" w:sz="0" w:space="0" w:color="auto"/>
        <w:bottom w:val="none" w:sz="0" w:space="0" w:color="auto"/>
        <w:right w:val="none" w:sz="0" w:space="0" w:color="auto"/>
      </w:divBdr>
    </w:div>
    <w:div w:id="1680082911">
      <w:bodyDiv w:val="1"/>
      <w:marLeft w:val="0"/>
      <w:marRight w:val="0"/>
      <w:marTop w:val="0"/>
      <w:marBottom w:val="0"/>
      <w:divBdr>
        <w:top w:val="none" w:sz="0" w:space="0" w:color="auto"/>
        <w:left w:val="none" w:sz="0" w:space="0" w:color="auto"/>
        <w:bottom w:val="none" w:sz="0" w:space="0" w:color="auto"/>
        <w:right w:val="none" w:sz="0" w:space="0" w:color="auto"/>
      </w:divBdr>
    </w:div>
    <w:div w:id="1718355035">
      <w:bodyDiv w:val="1"/>
      <w:marLeft w:val="0"/>
      <w:marRight w:val="0"/>
      <w:marTop w:val="0"/>
      <w:marBottom w:val="0"/>
      <w:divBdr>
        <w:top w:val="none" w:sz="0" w:space="0" w:color="auto"/>
        <w:left w:val="none" w:sz="0" w:space="0" w:color="auto"/>
        <w:bottom w:val="none" w:sz="0" w:space="0" w:color="auto"/>
        <w:right w:val="none" w:sz="0" w:space="0" w:color="auto"/>
      </w:divBdr>
    </w:div>
    <w:div w:id="1733697463">
      <w:bodyDiv w:val="1"/>
      <w:marLeft w:val="0"/>
      <w:marRight w:val="0"/>
      <w:marTop w:val="0"/>
      <w:marBottom w:val="0"/>
      <w:divBdr>
        <w:top w:val="none" w:sz="0" w:space="0" w:color="auto"/>
        <w:left w:val="none" w:sz="0" w:space="0" w:color="auto"/>
        <w:bottom w:val="none" w:sz="0" w:space="0" w:color="auto"/>
        <w:right w:val="none" w:sz="0" w:space="0" w:color="auto"/>
      </w:divBdr>
      <w:divsChild>
        <w:div w:id="1933583767">
          <w:marLeft w:val="0"/>
          <w:marRight w:val="0"/>
          <w:marTop w:val="0"/>
          <w:marBottom w:val="0"/>
          <w:divBdr>
            <w:top w:val="none" w:sz="0" w:space="0" w:color="auto"/>
            <w:left w:val="none" w:sz="0" w:space="0" w:color="auto"/>
            <w:bottom w:val="none" w:sz="0" w:space="0" w:color="auto"/>
            <w:right w:val="none" w:sz="0" w:space="0" w:color="auto"/>
          </w:divBdr>
        </w:div>
        <w:div w:id="1609892994">
          <w:marLeft w:val="0"/>
          <w:marRight w:val="0"/>
          <w:marTop w:val="0"/>
          <w:marBottom w:val="0"/>
          <w:divBdr>
            <w:top w:val="none" w:sz="0" w:space="0" w:color="auto"/>
            <w:left w:val="none" w:sz="0" w:space="0" w:color="auto"/>
            <w:bottom w:val="none" w:sz="0" w:space="0" w:color="auto"/>
            <w:right w:val="none" w:sz="0" w:space="0" w:color="auto"/>
          </w:divBdr>
        </w:div>
      </w:divsChild>
    </w:div>
    <w:div w:id="1776293471">
      <w:bodyDiv w:val="1"/>
      <w:marLeft w:val="0"/>
      <w:marRight w:val="0"/>
      <w:marTop w:val="0"/>
      <w:marBottom w:val="0"/>
      <w:divBdr>
        <w:top w:val="none" w:sz="0" w:space="0" w:color="auto"/>
        <w:left w:val="none" w:sz="0" w:space="0" w:color="auto"/>
        <w:bottom w:val="none" w:sz="0" w:space="0" w:color="auto"/>
        <w:right w:val="none" w:sz="0" w:space="0" w:color="auto"/>
      </w:divBdr>
    </w:div>
    <w:div w:id="1788305910">
      <w:bodyDiv w:val="1"/>
      <w:marLeft w:val="0"/>
      <w:marRight w:val="0"/>
      <w:marTop w:val="0"/>
      <w:marBottom w:val="0"/>
      <w:divBdr>
        <w:top w:val="none" w:sz="0" w:space="0" w:color="auto"/>
        <w:left w:val="none" w:sz="0" w:space="0" w:color="auto"/>
        <w:bottom w:val="none" w:sz="0" w:space="0" w:color="auto"/>
        <w:right w:val="none" w:sz="0" w:space="0" w:color="auto"/>
      </w:divBdr>
    </w:div>
    <w:div w:id="1792624161">
      <w:bodyDiv w:val="1"/>
      <w:marLeft w:val="0"/>
      <w:marRight w:val="0"/>
      <w:marTop w:val="0"/>
      <w:marBottom w:val="0"/>
      <w:divBdr>
        <w:top w:val="none" w:sz="0" w:space="0" w:color="auto"/>
        <w:left w:val="none" w:sz="0" w:space="0" w:color="auto"/>
        <w:bottom w:val="none" w:sz="0" w:space="0" w:color="auto"/>
        <w:right w:val="none" w:sz="0" w:space="0" w:color="auto"/>
      </w:divBdr>
    </w:div>
    <w:div w:id="1794665485">
      <w:bodyDiv w:val="1"/>
      <w:marLeft w:val="0"/>
      <w:marRight w:val="0"/>
      <w:marTop w:val="0"/>
      <w:marBottom w:val="0"/>
      <w:divBdr>
        <w:top w:val="none" w:sz="0" w:space="0" w:color="auto"/>
        <w:left w:val="none" w:sz="0" w:space="0" w:color="auto"/>
        <w:bottom w:val="none" w:sz="0" w:space="0" w:color="auto"/>
        <w:right w:val="none" w:sz="0" w:space="0" w:color="auto"/>
      </w:divBdr>
      <w:divsChild>
        <w:div w:id="2020348994">
          <w:marLeft w:val="0"/>
          <w:marRight w:val="0"/>
          <w:marTop w:val="0"/>
          <w:marBottom w:val="0"/>
          <w:divBdr>
            <w:top w:val="none" w:sz="0" w:space="0" w:color="auto"/>
            <w:left w:val="none" w:sz="0" w:space="0" w:color="auto"/>
            <w:bottom w:val="none" w:sz="0" w:space="0" w:color="auto"/>
            <w:right w:val="none" w:sz="0" w:space="0" w:color="auto"/>
          </w:divBdr>
        </w:div>
        <w:div w:id="1132020620">
          <w:marLeft w:val="0"/>
          <w:marRight w:val="0"/>
          <w:marTop w:val="0"/>
          <w:marBottom w:val="0"/>
          <w:divBdr>
            <w:top w:val="none" w:sz="0" w:space="0" w:color="auto"/>
            <w:left w:val="none" w:sz="0" w:space="0" w:color="auto"/>
            <w:bottom w:val="none" w:sz="0" w:space="0" w:color="auto"/>
            <w:right w:val="none" w:sz="0" w:space="0" w:color="auto"/>
          </w:divBdr>
        </w:div>
      </w:divsChild>
    </w:div>
    <w:div w:id="1851025192">
      <w:bodyDiv w:val="1"/>
      <w:marLeft w:val="0"/>
      <w:marRight w:val="0"/>
      <w:marTop w:val="0"/>
      <w:marBottom w:val="0"/>
      <w:divBdr>
        <w:top w:val="none" w:sz="0" w:space="0" w:color="auto"/>
        <w:left w:val="none" w:sz="0" w:space="0" w:color="auto"/>
        <w:bottom w:val="none" w:sz="0" w:space="0" w:color="auto"/>
        <w:right w:val="none" w:sz="0" w:space="0" w:color="auto"/>
      </w:divBdr>
    </w:div>
    <w:div w:id="1874687520">
      <w:bodyDiv w:val="1"/>
      <w:marLeft w:val="0"/>
      <w:marRight w:val="0"/>
      <w:marTop w:val="0"/>
      <w:marBottom w:val="0"/>
      <w:divBdr>
        <w:top w:val="none" w:sz="0" w:space="0" w:color="auto"/>
        <w:left w:val="none" w:sz="0" w:space="0" w:color="auto"/>
        <w:bottom w:val="none" w:sz="0" w:space="0" w:color="auto"/>
        <w:right w:val="none" w:sz="0" w:space="0" w:color="auto"/>
      </w:divBdr>
    </w:div>
    <w:div w:id="1972516809">
      <w:bodyDiv w:val="1"/>
      <w:marLeft w:val="0"/>
      <w:marRight w:val="0"/>
      <w:marTop w:val="0"/>
      <w:marBottom w:val="0"/>
      <w:divBdr>
        <w:top w:val="none" w:sz="0" w:space="0" w:color="auto"/>
        <w:left w:val="none" w:sz="0" w:space="0" w:color="auto"/>
        <w:bottom w:val="none" w:sz="0" w:space="0" w:color="auto"/>
        <w:right w:val="none" w:sz="0" w:space="0" w:color="auto"/>
      </w:divBdr>
    </w:div>
    <w:div w:id="1976329475">
      <w:bodyDiv w:val="1"/>
      <w:marLeft w:val="0"/>
      <w:marRight w:val="0"/>
      <w:marTop w:val="0"/>
      <w:marBottom w:val="0"/>
      <w:divBdr>
        <w:top w:val="none" w:sz="0" w:space="0" w:color="auto"/>
        <w:left w:val="none" w:sz="0" w:space="0" w:color="auto"/>
        <w:bottom w:val="none" w:sz="0" w:space="0" w:color="auto"/>
        <w:right w:val="none" w:sz="0" w:space="0" w:color="auto"/>
      </w:divBdr>
    </w:div>
    <w:div w:id="2007587494">
      <w:bodyDiv w:val="1"/>
      <w:marLeft w:val="0"/>
      <w:marRight w:val="0"/>
      <w:marTop w:val="0"/>
      <w:marBottom w:val="0"/>
      <w:divBdr>
        <w:top w:val="none" w:sz="0" w:space="0" w:color="auto"/>
        <w:left w:val="none" w:sz="0" w:space="0" w:color="auto"/>
        <w:bottom w:val="none" w:sz="0" w:space="0" w:color="auto"/>
        <w:right w:val="none" w:sz="0" w:space="0" w:color="auto"/>
      </w:divBdr>
    </w:div>
    <w:div w:id="2010450697">
      <w:bodyDiv w:val="1"/>
      <w:marLeft w:val="0"/>
      <w:marRight w:val="0"/>
      <w:marTop w:val="0"/>
      <w:marBottom w:val="0"/>
      <w:divBdr>
        <w:top w:val="none" w:sz="0" w:space="0" w:color="auto"/>
        <w:left w:val="none" w:sz="0" w:space="0" w:color="auto"/>
        <w:bottom w:val="none" w:sz="0" w:space="0" w:color="auto"/>
        <w:right w:val="none" w:sz="0" w:space="0" w:color="auto"/>
      </w:divBdr>
    </w:div>
    <w:div w:id="2028213328">
      <w:bodyDiv w:val="1"/>
      <w:marLeft w:val="0"/>
      <w:marRight w:val="0"/>
      <w:marTop w:val="0"/>
      <w:marBottom w:val="0"/>
      <w:divBdr>
        <w:top w:val="none" w:sz="0" w:space="0" w:color="auto"/>
        <w:left w:val="none" w:sz="0" w:space="0" w:color="auto"/>
        <w:bottom w:val="none" w:sz="0" w:space="0" w:color="auto"/>
        <w:right w:val="none" w:sz="0" w:space="0" w:color="auto"/>
      </w:divBdr>
    </w:div>
    <w:div w:id="2043902188">
      <w:bodyDiv w:val="1"/>
      <w:marLeft w:val="0"/>
      <w:marRight w:val="0"/>
      <w:marTop w:val="0"/>
      <w:marBottom w:val="0"/>
      <w:divBdr>
        <w:top w:val="none" w:sz="0" w:space="0" w:color="auto"/>
        <w:left w:val="none" w:sz="0" w:space="0" w:color="auto"/>
        <w:bottom w:val="none" w:sz="0" w:space="0" w:color="auto"/>
        <w:right w:val="none" w:sz="0" w:space="0" w:color="auto"/>
      </w:divBdr>
    </w:div>
    <w:div w:id="2053261949">
      <w:bodyDiv w:val="1"/>
      <w:marLeft w:val="0"/>
      <w:marRight w:val="0"/>
      <w:marTop w:val="0"/>
      <w:marBottom w:val="0"/>
      <w:divBdr>
        <w:top w:val="none" w:sz="0" w:space="0" w:color="auto"/>
        <w:left w:val="none" w:sz="0" w:space="0" w:color="auto"/>
        <w:bottom w:val="none" w:sz="0" w:space="0" w:color="auto"/>
        <w:right w:val="none" w:sz="0" w:space="0" w:color="auto"/>
      </w:divBdr>
      <w:divsChild>
        <w:div w:id="1185631868">
          <w:marLeft w:val="0"/>
          <w:marRight w:val="0"/>
          <w:marTop w:val="0"/>
          <w:marBottom w:val="0"/>
          <w:divBdr>
            <w:top w:val="none" w:sz="0" w:space="0" w:color="auto"/>
            <w:left w:val="none" w:sz="0" w:space="0" w:color="auto"/>
            <w:bottom w:val="none" w:sz="0" w:space="0" w:color="auto"/>
            <w:right w:val="none" w:sz="0" w:space="0" w:color="auto"/>
          </w:divBdr>
        </w:div>
        <w:div w:id="1206525353">
          <w:marLeft w:val="0"/>
          <w:marRight w:val="0"/>
          <w:marTop w:val="0"/>
          <w:marBottom w:val="0"/>
          <w:divBdr>
            <w:top w:val="none" w:sz="0" w:space="0" w:color="auto"/>
            <w:left w:val="none" w:sz="0" w:space="0" w:color="auto"/>
            <w:bottom w:val="none" w:sz="0" w:space="0" w:color="auto"/>
            <w:right w:val="none" w:sz="0" w:space="0" w:color="auto"/>
          </w:divBdr>
        </w:div>
      </w:divsChild>
    </w:div>
    <w:div w:id="2054838934">
      <w:bodyDiv w:val="1"/>
      <w:marLeft w:val="0"/>
      <w:marRight w:val="0"/>
      <w:marTop w:val="0"/>
      <w:marBottom w:val="0"/>
      <w:divBdr>
        <w:top w:val="none" w:sz="0" w:space="0" w:color="auto"/>
        <w:left w:val="none" w:sz="0" w:space="0" w:color="auto"/>
        <w:bottom w:val="none" w:sz="0" w:space="0" w:color="auto"/>
        <w:right w:val="none" w:sz="0" w:space="0" w:color="auto"/>
      </w:divBdr>
    </w:div>
    <w:div w:id="2099521150">
      <w:bodyDiv w:val="1"/>
      <w:marLeft w:val="0"/>
      <w:marRight w:val="0"/>
      <w:marTop w:val="0"/>
      <w:marBottom w:val="0"/>
      <w:divBdr>
        <w:top w:val="none" w:sz="0" w:space="0" w:color="auto"/>
        <w:left w:val="none" w:sz="0" w:space="0" w:color="auto"/>
        <w:bottom w:val="none" w:sz="0" w:space="0" w:color="auto"/>
        <w:right w:val="none" w:sz="0" w:space="0" w:color="auto"/>
      </w:divBdr>
    </w:div>
    <w:div w:id="2105612885">
      <w:bodyDiv w:val="1"/>
      <w:marLeft w:val="0"/>
      <w:marRight w:val="0"/>
      <w:marTop w:val="0"/>
      <w:marBottom w:val="0"/>
      <w:divBdr>
        <w:top w:val="none" w:sz="0" w:space="0" w:color="auto"/>
        <w:left w:val="none" w:sz="0" w:space="0" w:color="auto"/>
        <w:bottom w:val="none" w:sz="0" w:space="0" w:color="auto"/>
        <w:right w:val="none" w:sz="0" w:space="0" w:color="auto"/>
      </w:divBdr>
    </w:div>
    <w:div w:id="213544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1B896-A521-4080-A4AF-7A722F92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924</Words>
  <Characters>5270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Lello Macro</dc:creator>
  <cp:lastModifiedBy>lmacro</cp:lastModifiedBy>
  <cp:revision>17</cp:revision>
  <dcterms:created xsi:type="dcterms:W3CDTF">2017-01-12T12:06:00Z</dcterms:created>
  <dcterms:modified xsi:type="dcterms:W3CDTF">2017-03-01T16:23:00Z</dcterms:modified>
</cp:coreProperties>
</file>