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A8" w:rsidRDefault="009A0DA8" w:rsidP="009A0DA8">
      <w:pPr>
        <w:jc w:val="center"/>
        <w:rPr>
          <w:rFonts w:ascii="Helvetica" w:eastAsia="Times New Roman" w:hAnsi="Helvetica" w:cs="Helvetica"/>
          <w:sz w:val="21"/>
          <w:szCs w:val="21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noProof/>
          <w:color w:val="CF003D"/>
          <w:sz w:val="18"/>
          <w:szCs w:val="18"/>
        </w:rPr>
        <w:drawing>
          <wp:inline distT="0" distB="0" distL="0" distR="0">
            <wp:extent cx="1514475" cy="1628775"/>
            <wp:effectExtent l="0" t="0" r="9525" b="9525"/>
            <wp:docPr id="15" name="Immagine 15" descr="Fondazione Golinelli">
              <a:hlinkClick xmlns:a="http://schemas.openxmlformats.org/drawingml/2006/main" r:id="rId6" tgtFrame="_blank" tooltip="Fondazione Golinelli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azione Golinell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A8" w:rsidRDefault="009A0DA8" w:rsidP="009A0DA8">
      <w:pPr>
        <w:pStyle w:val="Titolo1"/>
        <w:jc w:val="center"/>
        <w:rPr>
          <w:rFonts w:ascii="Helvetica" w:eastAsia="Times New Roman" w:hAnsi="Helvetica" w:cs="Helvetica"/>
          <w:sz w:val="30"/>
          <w:szCs w:val="30"/>
        </w:rPr>
      </w:pPr>
      <w:r>
        <w:rPr>
          <w:rFonts w:ascii="Helvetica" w:eastAsia="Times New Roman" w:hAnsi="Helvetica" w:cs="Helvetica"/>
        </w:rPr>
        <w:t xml:space="preserve">Proposte didattiche e formative per insegnanti </w:t>
      </w:r>
    </w:p>
    <w:p w:rsidR="009A0DA8" w:rsidRDefault="009A0DA8" w:rsidP="009A0DA8">
      <w:pPr>
        <w:pStyle w:val="Titolo1"/>
        <w:jc w:val="center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nei mesi di agosto e settembre</w:t>
      </w:r>
    </w:p>
    <w:p w:rsidR="009A0DA8" w:rsidRDefault="009A0DA8" w:rsidP="009A0DA8">
      <w:pPr>
        <w:rPr>
          <w:rFonts w:ascii="Helvetica" w:eastAsia="Times New Roman" w:hAnsi="Helvetica" w:cs="Helvetica"/>
          <w:sz w:val="21"/>
          <w:szCs w:val="21"/>
        </w:rPr>
      </w:pPr>
    </w:p>
    <w:p w:rsidR="009A0DA8" w:rsidRDefault="009A0DA8" w:rsidP="009A0DA8">
      <w:pPr>
        <w:rPr>
          <w:rFonts w:ascii="Helvetica" w:eastAsia="Times New Roman" w:hAnsi="Helvetica" w:cs="Helvetica"/>
          <w:sz w:val="21"/>
          <w:szCs w:val="21"/>
        </w:rPr>
      </w:pPr>
    </w:p>
    <w:tbl>
      <w:tblPr>
        <w:tblW w:w="0" w:type="auto"/>
        <w:tblCellSpacing w:w="15" w:type="dxa"/>
        <w:tblBorders>
          <w:bottom w:val="single" w:sz="6" w:space="0" w:color="CF003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95"/>
        <w:gridCol w:w="6653"/>
      </w:tblGrid>
      <w:tr w:rsidR="009A0DA8" w:rsidTr="009A0D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0DA8" w:rsidRDefault="009A0DA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noProof/>
                <w:sz w:val="21"/>
                <w:szCs w:val="21"/>
              </w:rPr>
              <w:drawing>
                <wp:inline distT="0" distB="0" distL="0" distR="0">
                  <wp:extent cx="1905000" cy="1266825"/>
                  <wp:effectExtent l="0" t="0" r="0" b="9525"/>
                  <wp:docPr id="14" name="Immagine 14" descr="http://newsletter.fondazionegolinelli.it/npro/assets/formazione-ridot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ewsletter.fondazionegolinelli.it/npro/assets/formazione-ridot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0DA8" w:rsidRDefault="009A0DA8">
            <w:pPr>
              <w:pStyle w:val="Titolo2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</w:rPr>
              <w:t>PROSSIMI CORSI DI FORMAZIONE</w:t>
            </w:r>
          </w:p>
          <w:p w:rsidR="009A0DA8" w:rsidRDefault="009A0DA8">
            <w:pPr>
              <w:pStyle w:val="NormaleWeb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"Apprendimento cooperativo", "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RaspberryPi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", "Didattica dell'italiano e nuove tecnologie" e "I primi passi nella scienza per nidi e infanzia" sono alcune tra le nuove proposte formative in programma a Bologna, Milano, Firenze. 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</w:r>
            <w:r>
              <w:rPr>
                <w:rStyle w:val="Enfasigrassetto"/>
                <w:rFonts w:ascii="Helvetica" w:hAnsi="Helvetica" w:cs="Helvetica"/>
                <w:i/>
                <w:iCs/>
                <w:color w:val="000000"/>
                <w:sz w:val="21"/>
                <w:szCs w:val="21"/>
              </w:rPr>
              <w:t>Iscrizioni da mercoledì 23 agosto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.</w:t>
            </w:r>
          </w:p>
        </w:tc>
      </w:tr>
      <w:tr w:rsidR="009A0DA8" w:rsidTr="009A0DA8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Look w:val="04A0" w:firstRow="1" w:lastRow="0" w:firstColumn="1" w:lastColumn="0" w:noHBand="0" w:noVBand="1"/>
            </w:tblPr>
            <w:tblGrid>
              <w:gridCol w:w="1677"/>
              <w:gridCol w:w="555"/>
            </w:tblGrid>
            <w:tr w:rsidR="009A0DA8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0DA8" w:rsidRDefault="006B59E5">
                  <w:pPr>
                    <w:rPr>
                      <w:rFonts w:ascii="Helvetica" w:eastAsia="Times New Roman" w:hAnsi="Helvetica" w:cs="Helvetica"/>
                    </w:rPr>
                  </w:pPr>
                  <w:hyperlink r:id="rId9" w:tgtFrame="_blank" w:history="1">
                    <w:r w:rsidR="009A0DA8">
                      <w:rPr>
                        <w:rStyle w:val="Collegamentoipertestuale"/>
                        <w:rFonts w:ascii="Helvetica" w:eastAsia="Times New Roman" w:hAnsi="Helvetica" w:cs="Helvetica"/>
                      </w:rPr>
                      <w:t>Leggi la notizia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0DA8" w:rsidRDefault="009A0DA8">
                  <w:pPr>
                    <w:rPr>
                      <w:rFonts w:ascii="Helvetica" w:eastAsia="Times New Roman" w:hAnsi="Helvetica" w:cs="Helvetica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CF003D"/>
                      <w:sz w:val="18"/>
                      <w:szCs w:val="18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3" name="Immagine 13" descr="http://newsletter.fondazionegolinelli.it/npro/assets/frecciaBordeaux_piccola.jpg">
                          <a:hlinkClick xmlns:a="http://schemas.openxmlformats.org/drawingml/2006/main" r:id="rId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newsletter.fondazionegolinelli.it/npro/assets/frecciaBordeaux_picco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0DA8" w:rsidRDefault="009A0DA8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A0DA8" w:rsidRDefault="009A0DA8" w:rsidP="009A0DA8">
      <w:pPr>
        <w:rPr>
          <w:rFonts w:ascii="Helvetica" w:eastAsia="Times New Roman" w:hAnsi="Helvetica" w:cs="Helvetica"/>
          <w:vanish/>
          <w:sz w:val="21"/>
          <w:szCs w:val="21"/>
        </w:rPr>
      </w:pPr>
    </w:p>
    <w:tbl>
      <w:tblPr>
        <w:tblW w:w="0" w:type="auto"/>
        <w:tblCellSpacing w:w="15" w:type="dxa"/>
        <w:tblBorders>
          <w:bottom w:val="single" w:sz="6" w:space="0" w:color="CF003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95"/>
        <w:gridCol w:w="6653"/>
      </w:tblGrid>
      <w:tr w:rsidR="009A0DA8" w:rsidTr="009A0D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0DA8" w:rsidRDefault="009A0DA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noProof/>
                <w:sz w:val="21"/>
                <w:szCs w:val="21"/>
              </w:rPr>
              <w:drawing>
                <wp:inline distT="0" distB="0" distL="0" distR="0">
                  <wp:extent cx="1905000" cy="1266825"/>
                  <wp:effectExtent l="0" t="0" r="0" b="9525"/>
                  <wp:docPr id="12" name="Immagine 12" descr="http://newsletter.fondazionegolinelli.it/npro/assets/migrazioni-ridot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ewsletter.fondazionegolinelli.it/npro/assets/migrazioni-ridot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0DA8" w:rsidRDefault="009A0DA8">
            <w:pPr>
              <w:pStyle w:val="Titolo2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</w:rPr>
              <w:t>CORSO SU MIGRAZIONI TRA SCIENZA E SOCIETA' DA 9 CFU</w:t>
            </w:r>
          </w:p>
          <w:p w:rsidR="009A0DA8" w:rsidRDefault="009A0DA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</w:p>
          <w:p w:rsidR="009A0DA8" w:rsidRDefault="009A0DA8">
            <w:pPr>
              <w:pStyle w:val="Titolo2"/>
              <w:rPr>
                <w:rFonts w:ascii="Helvetica" w:eastAsia="Times New Roman" w:hAnsi="Helvetica" w:cs="Helvetica"/>
              </w:rPr>
            </w:pPr>
            <w:r>
              <w:rPr>
                <w:rFonts w:ascii="Arial" w:eastAsia="Times New Roman" w:hAnsi="Arial" w:cs="Arial"/>
                <w:b w:val="0"/>
                <w:bCs w:val="0"/>
              </w:rPr>
              <w:t>Da venerdì 22 settembre a Opificio Golinelli (Bologna) un percorso di alta formazione che integra discipline umanistiche e scientifiche per favorire la progettazione didattica su fenomeni attuali e significativi. </w:t>
            </w:r>
            <w:r>
              <w:rPr>
                <w:rFonts w:ascii="Helvetica" w:eastAsia="Times New Roman" w:hAnsi="Helvetica" w:cs="Helvetica"/>
              </w:rPr>
              <w:br/>
            </w:r>
            <w:r>
              <w:rPr>
                <w:rFonts w:ascii="Helvetica" w:eastAsia="Times New Roman" w:hAnsi="Helvetica" w:cs="Helvetica"/>
                <w:i/>
                <w:iCs/>
              </w:rPr>
              <w:t>Iscrizioni fino a lunedì 11 settembre.</w:t>
            </w:r>
          </w:p>
        </w:tc>
      </w:tr>
      <w:tr w:rsidR="009A0DA8" w:rsidTr="009A0DA8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Look w:val="04A0" w:firstRow="1" w:lastRow="0" w:firstColumn="1" w:lastColumn="0" w:noHBand="0" w:noVBand="1"/>
            </w:tblPr>
            <w:tblGrid>
              <w:gridCol w:w="1677"/>
              <w:gridCol w:w="555"/>
            </w:tblGrid>
            <w:tr w:rsidR="009A0DA8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0DA8" w:rsidRDefault="006B59E5">
                  <w:pPr>
                    <w:rPr>
                      <w:rFonts w:ascii="Helvetica" w:eastAsia="Times New Roman" w:hAnsi="Helvetica" w:cs="Helvetica"/>
                    </w:rPr>
                  </w:pPr>
                  <w:hyperlink r:id="rId12" w:tgtFrame="_blank" w:history="1">
                    <w:r w:rsidR="009A0DA8">
                      <w:rPr>
                        <w:rStyle w:val="Collegamentoipertestuale"/>
                        <w:rFonts w:ascii="Helvetica" w:eastAsia="Times New Roman" w:hAnsi="Helvetica" w:cs="Helvetica"/>
                      </w:rPr>
                      <w:t>Leggi la notizia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0DA8" w:rsidRDefault="009A0DA8">
                  <w:pPr>
                    <w:rPr>
                      <w:rFonts w:ascii="Helvetica" w:eastAsia="Times New Roman" w:hAnsi="Helvetica" w:cs="Helvetica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CF003D"/>
                      <w:sz w:val="18"/>
                      <w:szCs w:val="18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1" name="Immagine 11" descr="http://newsletter.fondazionegolinelli.it/npro/assets/frecciaBordeaux_piccola.jpg">
                          <a:hlinkClick xmlns:a="http://schemas.openxmlformats.org/drawingml/2006/main" r:id="rId1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newsletter.fondazionegolinelli.it/npro/assets/frecciaBordeaux_picco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0DA8" w:rsidRDefault="009A0DA8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A0DA8" w:rsidRDefault="009A0DA8" w:rsidP="009A0DA8">
      <w:pPr>
        <w:rPr>
          <w:rFonts w:ascii="Helvetica" w:eastAsia="Times New Roman" w:hAnsi="Helvetica" w:cs="Helvetica"/>
          <w:vanish/>
          <w:sz w:val="21"/>
          <w:szCs w:val="21"/>
        </w:rPr>
      </w:pPr>
    </w:p>
    <w:tbl>
      <w:tblPr>
        <w:tblW w:w="0" w:type="auto"/>
        <w:tblCellSpacing w:w="15" w:type="dxa"/>
        <w:tblBorders>
          <w:bottom w:val="single" w:sz="6" w:space="0" w:color="CF003D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95"/>
        <w:gridCol w:w="6653"/>
      </w:tblGrid>
      <w:tr w:rsidR="009A0DA8" w:rsidTr="009A0D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0DA8" w:rsidRDefault="009A0DA8">
            <w:pPr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noProof/>
                <w:sz w:val="21"/>
                <w:szCs w:val="21"/>
              </w:rPr>
              <w:lastRenderedPageBreak/>
              <w:drawing>
                <wp:inline distT="0" distB="0" distL="0" distR="0">
                  <wp:extent cx="1905000" cy="1266825"/>
                  <wp:effectExtent l="0" t="0" r="0" b="9525"/>
                  <wp:docPr id="10" name="Immagine 10" descr="http://newsletter.fondazionegolinelli.it/npro/assets/intraprendenza-ridot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ewsletter.fondazionegolinelli.it/npro/assets/intraprendenza-ridot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0DA8" w:rsidRDefault="009A0DA8">
            <w:pPr>
              <w:pStyle w:val="Titolo2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</w:rPr>
              <w:t>INTRAPRENDENZA ED EMOZIONI. IDEE PER L'INSEGNAMENTO</w:t>
            </w:r>
          </w:p>
          <w:p w:rsidR="009A0DA8" w:rsidRDefault="009A0DA8">
            <w:pPr>
              <w:pStyle w:val="NormaleWeb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Sabato 16 settembre (ore 10&gt;11.30) a Opificio Golinelli (Bologna) inaugurazione dell'anno scolastico con una conferenza sulle sfide educative del futuro.</w:t>
            </w:r>
            <w:r>
              <w:rPr>
                <w:rFonts w:ascii="Helvetica" w:hAnsi="Helvetica" w:cs="Helvetica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b/>
                <w:bCs/>
                <w:i/>
                <w:iCs/>
                <w:color w:val="000000"/>
                <w:sz w:val="21"/>
                <w:szCs w:val="21"/>
              </w:rPr>
              <w:t>Iscrizioni da lunedì 21 agosto.</w:t>
            </w:r>
          </w:p>
        </w:tc>
      </w:tr>
      <w:tr w:rsidR="009A0DA8" w:rsidTr="009A0DA8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Look w:val="04A0" w:firstRow="1" w:lastRow="0" w:firstColumn="1" w:lastColumn="0" w:noHBand="0" w:noVBand="1"/>
            </w:tblPr>
            <w:tblGrid>
              <w:gridCol w:w="1677"/>
              <w:gridCol w:w="555"/>
            </w:tblGrid>
            <w:tr w:rsidR="009A0DA8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0DA8" w:rsidRDefault="006B59E5">
                  <w:pPr>
                    <w:rPr>
                      <w:rFonts w:ascii="Helvetica" w:eastAsia="Times New Roman" w:hAnsi="Helvetica" w:cs="Helvetica"/>
                    </w:rPr>
                  </w:pPr>
                  <w:hyperlink r:id="rId14" w:tgtFrame="_blank" w:history="1">
                    <w:r w:rsidR="009A0DA8">
                      <w:rPr>
                        <w:rStyle w:val="Collegamentoipertestuale"/>
                        <w:rFonts w:ascii="Helvetica" w:eastAsia="Times New Roman" w:hAnsi="Helvetica" w:cs="Helvetica"/>
                      </w:rPr>
                      <w:t>Leggi la notizia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0DA8" w:rsidRDefault="009A0DA8">
                  <w:pPr>
                    <w:rPr>
                      <w:rFonts w:ascii="Helvetica" w:eastAsia="Times New Roman" w:hAnsi="Helvetica" w:cs="Helvetica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CF003D"/>
                      <w:sz w:val="18"/>
                      <w:szCs w:val="18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9" name="Immagine 9" descr="http://newsletter.fondazionegolinelli.it/npro/assets/frecciaBordeaux_piccola.jpg">
                          <a:hlinkClick xmlns:a="http://schemas.openxmlformats.org/drawingml/2006/main" r:id="rId1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newsletter.fondazionegolinelli.it/npro/assets/frecciaBordeaux_picco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0DA8" w:rsidRDefault="009A0DA8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A0DA8" w:rsidRDefault="009A0DA8" w:rsidP="009A0DA8">
      <w:pPr>
        <w:rPr>
          <w:rFonts w:ascii="Helvetica" w:eastAsia="Times New Roman" w:hAnsi="Helvetica" w:cs="Helvetica"/>
          <w:vanish/>
          <w:sz w:val="21"/>
          <w:szCs w:val="21"/>
        </w:rPr>
      </w:pPr>
    </w:p>
    <w:tbl>
      <w:tblPr>
        <w:tblW w:w="0" w:type="auto"/>
        <w:tblCellSpacing w:w="15" w:type="dxa"/>
        <w:tblBorders>
          <w:bottom w:val="single" w:sz="6" w:space="0" w:color="CF003D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95"/>
        <w:gridCol w:w="6653"/>
      </w:tblGrid>
      <w:tr w:rsidR="009A0DA8" w:rsidTr="009A0D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A0DA8" w:rsidRDefault="009A0DA8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noProof/>
              </w:rPr>
              <w:drawing>
                <wp:inline distT="0" distB="0" distL="0" distR="0">
                  <wp:extent cx="1905000" cy="1266825"/>
                  <wp:effectExtent l="0" t="0" r="0" b="9525"/>
                  <wp:docPr id="8" name="Immagine 8" descr="http://newsletter.fondazionegolinelli.it/npro/assets/biotech-ridot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newsletter.fondazionegolinelli.it/npro/assets/biotech-ridot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A0DA8" w:rsidRDefault="009A0DA8">
            <w:pPr>
              <w:pStyle w:val="Titolo2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</w:rPr>
              <w:t xml:space="preserve">CI SIAMO EVOLUTI COSI': DA MENDEL ALL'EDITING GENETICO </w:t>
            </w:r>
          </w:p>
          <w:p w:rsidR="009A0DA8" w:rsidRDefault="009A0DA8">
            <w:pPr>
              <w:pStyle w:val="Titolo2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> </w:t>
            </w:r>
          </w:p>
          <w:p w:rsidR="009A0DA8" w:rsidRDefault="009A0DA8">
            <w:pPr>
              <w:pStyle w:val="Titolo2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 w:val="0"/>
                <w:bCs w:val="0"/>
              </w:rPr>
              <w:t xml:space="preserve">Da lunedì 25 a giovedì 28 settembre a Opificio Golinelli (Bologna) laboratori, conferenze, attività per scuole primarie e secondarie di II grado, in occasione della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i/>
                <w:iCs/>
              </w:rPr>
              <w:t>European</w:t>
            </w:r>
            <w:proofErr w:type="spellEnd"/>
            <w:r>
              <w:rPr>
                <w:rFonts w:ascii="Arial" w:eastAsia="Times New Roman" w:hAnsi="Arial" w:cs="Arial"/>
                <w:b w:val="0"/>
                <w:bCs w:val="0"/>
                <w:i/>
                <w:iCs/>
              </w:rPr>
              <w:t xml:space="preserve"> Biotech Week</w:t>
            </w:r>
            <w:r>
              <w:rPr>
                <w:rFonts w:ascii="Arial" w:eastAsia="Times New Roman" w:hAnsi="Arial" w:cs="Arial"/>
                <w:b w:val="0"/>
                <w:bCs w:val="0"/>
              </w:rPr>
              <w:t>. </w:t>
            </w:r>
          </w:p>
          <w:p w:rsidR="009A0DA8" w:rsidRDefault="009A0DA8">
            <w:pPr>
              <w:pStyle w:val="Titolo2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i/>
                <w:iCs/>
              </w:rPr>
              <w:t>Iscrizioni aperte.</w:t>
            </w:r>
          </w:p>
        </w:tc>
      </w:tr>
      <w:tr w:rsidR="009A0DA8" w:rsidTr="009A0DA8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Look w:val="04A0" w:firstRow="1" w:lastRow="0" w:firstColumn="1" w:lastColumn="0" w:noHBand="0" w:noVBand="1"/>
            </w:tblPr>
            <w:tblGrid>
              <w:gridCol w:w="1677"/>
              <w:gridCol w:w="555"/>
            </w:tblGrid>
            <w:tr w:rsidR="009A0DA8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0DA8" w:rsidRDefault="006B59E5">
                  <w:pPr>
                    <w:rPr>
                      <w:rFonts w:ascii="Helvetica" w:eastAsia="Times New Roman" w:hAnsi="Helvetica" w:cs="Helvetica"/>
                    </w:rPr>
                  </w:pPr>
                  <w:hyperlink r:id="rId16" w:tgtFrame="_blank" w:history="1">
                    <w:r w:rsidR="009A0DA8">
                      <w:rPr>
                        <w:rStyle w:val="Collegamentoipertestuale"/>
                        <w:rFonts w:ascii="Helvetica" w:eastAsia="Times New Roman" w:hAnsi="Helvetica" w:cs="Helvetica"/>
                      </w:rPr>
                      <w:t>Leggi la notizia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0DA8" w:rsidRDefault="009A0DA8">
                  <w:pPr>
                    <w:rPr>
                      <w:rFonts w:ascii="Helvetica" w:eastAsia="Times New Roman" w:hAnsi="Helvetica" w:cs="Helvetica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CF003D"/>
                      <w:sz w:val="18"/>
                      <w:szCs w:val="18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7" name="Immagine 7" descr="http://newsletter.fondazionegolinelli.it/npro/assets/frecciaBordeaux_piccola.jpg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newsletter.fondazionegolinelli.it/npro/assets/frecciaBordeaux_picco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0DA8" w:rsidRDefault="009A0DA8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9A0DA8" w:rsidTr="009A0D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A0DA8" w:rsidRDefault="009A0DA8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noProof/>
              </w:rPr>
              <w:drawing>
                <wp:inline distT="0" distB="0" distL="0" distR="0">
                  <wp:extent cx="1905000" cy="1266825"/>
                  <wp:effectExtent l="0" t="0" r="0" b="9525"/>
                  <wp:docPr id="6" name="Immagine 6" descr="http://newsletter.fondazionegolinelli.it/npro/assets/innovazione-ridot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ewsletter.fondazionegolinelli.it/npro/assets/innovazione-ridot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A0DA8" w:rsidRDefault="009A0DA8">
            <w:pPr>
              <w:pStyle w:val="Titolo2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</w:rPr>
              <w:t>CONVEGNO A SCUOLA DI INNOVAZIONE 2017</w:t>
            </w:r>
          </w:p>
          <w:p w:rsidR="009A0DA8" w:rsidRDefault="009A0DA8">
            <w:pPr>
              <w:pStyle w:val="Titolo2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> </w:t>
            </w:r>
          </w:p>
          <w:p w:rsidR="009A0DA8" w:rsidRDefault="009A0DA8">
            <w:pPr>
              <w:pStyle w:val="Titolo2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 w:val="0"/>
                <w:bCs w:val="0"/>
              </w:rPr>
              <w:t>Giovedì 5 ottobre (ore 9.30) a Venezia un convegno sulle opportunità per la scuola di oggi: ambienti di apprendimento digitali, approccio investigativo per le scienze, didattica per progetti e competenze. In collaborazione con l'USR per il Veneto.</w:t>
            </w:r>
          </w:p>
          <w:p w:rsidR="009A0DA8" w:rsidRDefault="009A0DA8">
            <w:pPr>
              <w:pStyle w:val="Titolo2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i/>
                <w:iCs/>
              </w:rPr>
              <w:t>Iscrizioni da lunedì 21 agosto.</w:t>
            </w:r>
          </w:p>
        </w:tc>
      </w:tr>
      <w:tr w:rsidR="009A0DA8" w:rsidTr="009A0DA8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Look w:val="04A0" w:firstRow="1" w:lastRow="0" w:firstColumn="1" w:lastColumn="0" w:noHBand="0" w:noVBand="1"/>
            </w:tblPr>
            <w:tblGrid>
              <w:gridCol w:w="1677"/>
              <w:gridCol w:w="555"/>
            </w:tblGrid>
            <w:tr w:rsidR="009A0DA8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0DA8" w:rsidRDefault="006B59E5">
                  <w:pPr>
                    <w:rPr>
                      <w:rFonts w:ascii="Helvetica" w:eastAsia="Times New Roman" w:hAnsi="Helvetica" w:cs="Helvetica"/>
                    </w:rPr>
                  </w:pPr>
                  <w:hyperlink r:id="rId18" w:tgtFrame="_blank" w:history="1">
                    <w:r w:rsidR="009A0DA8">
                      <w:rPr>
                        <w:rStyle w:val="Collegamentoipertestuale"/>
                        <w:rFonts w:ascii="Helvetica" w:eastAsia="Times New Roman" w:hAnsi="Helvetica" w:cs="Helvetica"/>
                      </w:rPr>
                      <w:t>Leggi la notizia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0DA8" w:rsidRDefault="009A0DA8">
                  <w:pPr>
                    <w:rPr>
                      <w:rFonts w:ascii="Helvetica" w:eastAsia="Times New Roman" w:hAnsi="Helvetica" w:cs="Helvetica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CF003D"/>
                      <w:sz w:val="18"/>
                      <w:szCs w:val="18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5" name="Immagine 5" descr="http://newsletter.fondazionegolinelli.it/npro/assets/frecciaBordeaux_piccola.jpg">
                          <a:hlinkClick xmlns:a="http://schemas.openxmlformats.org/drawingml/2006/main" r:id="rId1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newsletter.fondazionegolinelli.it/npro/assets/frecciaBordeaux_picco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0DA8" w:rsidRDefault="009A0DA8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A0DA8" w:rsidRDefault="009A0DA8" w:rsidP="009A0DA8">
      <w:pPr>
        <w:rPr>
          <w:rFonts w:ascii="Helvetica" w:eastAsia="Times New Roman" w:hAnsi="Helvetica" w:cs="Helvetica"/>
          <w:vanish/>
          <w:sz w:val="21"/>
          <w:szCs w:val="21"/>
        </w:rPr>
      </w:pPr>
    </w:p>
    <w:tbl>
      <w:tblPr>
        <w:tblW w:w="0" w:type="auto"/>
        <w:tblCellSpacing w:w="15" w:type="dxa"/>
        <w:tblBorders>
          <w:bottom w:val="single" w:sz="6" w:space="0" w:color="CF003D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95"/>
        <w:gridCol w:w="6653"/>
      </w:tblGrid>
      <w:tr w:rsidR="009A0DA8" w:rsidTr="009A0D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A0DA8" w:rsidRDefault="009A0DA8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noProof/>
              </w:rPr>
              <w:drawing>
                <wp:inline distT="0" distB="0" distL="0" distR="0">
                  <wp:extent cx="1905000" cy="1266825"/>
                  <wp:effectExtent l="0" t="0" r="0" b="9525"/>
                  <wp:docPr id="4" name="Immagine 4" descr="http://newsletter.fondazionegolinelli.it/npro/assets/imprevedibil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newsletter.fondazionegolinelli.it/npro/assets/imprevedibil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A0DA8" w:rsidRDefault="009A0DA8">
            <w:pPr>
              <w:pStyle w:val="Titolo2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</w:rPr>
              <w:t>IMPREVEDIBILE, MOSTRA DI ARTE E SCIENZA</w:t>
            </w:r>
          </w:p>
          <w:p w:rsidR="009A0DA8" w:rsidRDefault="009A0DA8">
            <w:pPr>
              <w:pStyle w:val="Titolo2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> </w:t>
            </w:r>
          </w:p>
          <w:p w:rsidR="009A0DA8" w:rsidRDefault="009A0DA8">
            <w:pPr>
              <w:pStyle w:val="Titolo2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 w:val="0"/>
                <w:bCs w:val="0"/>
              </w:rPr>
              <w:t xml:space="preserve">Attività didattiche rivolte alle scuole di ogni ordine e grado in occasione della mostra </w:t>
            </w:r>
            <w:r>
              <w:rPr>
                <w:rFonts w:ascii="Arial" w:eastAsia="Times New Roman" w:hAnsi="Arial" w:cs="Arial"/>
                <w:b w:val="0"/>
                <w:bCs w:val="0"/>
                <w:i/>
                <w:iCs/>
              </w:rPr>
              <w:t>IMPREVEDIBILE, essere pronti per il futuro senza sapere come sarà</w:t>
            </w:r>
            <w:r>
              <w:rPr>
                <w:rFonts w:ascii="Arial" w:eastAsia="Times New Roman" w:hAnsi="Arial" w:cs="Arial"/>
                <w:b w:val="0"/>
                <w:bCs w:val="0"/>
              </w:rPr>
              <w:t>, a Bologna da ottobre 2017 a febbraio 2018. </w:t>
            </w:r>
          </w:p>
          <w:p w:rsidR="009A0DA8" w:rsidRDefault="009A0DA8">
            <w:pPr>
              <w:pStyle w:val="Titolo2"/>
              <w:rPr>
                <w:rFonts w:ascii="Helvetica" w:eastAsia="Times New Roman" w:hAnsi="Helvetica" w:cs="Helvetica"/>
              </w:rPr>
            </w:pPr>
            <w:r>
              <w:rPr>
                <w:rFonts w:ascii="Arial" w:eastAsia="Times New Roman" w:hAnsi="Arial" w:cs="Arial"/>
                <w:i/>
                <w:iCs/>
              </w:rPr>
              <w:lastRenderedPageBreak/>
              <w:t>Iscrizioni aperte.</w:t>
            </w:r>
          </w:p>
        </w:tc>
      </w:tr>
      <w:tr w:rsidR="009A0DA8" w:rsidTr="009A0DA8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Look w:val="04A0" w:firstRow="1" w:lastRow="0" w:firstColumn="1" w:lastColumn="0" w:noHBand="0" w:noVBand="1"/>
            </w:tblPr>
            <w:tblGrid>
              <w:gridCol w:w="1677"/>
              <w:gridCol w:w="555"/>
            </w:tblGrid>
            <w:tr w:rsidR="009A0DA8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0DA8" w:rsidRDefault="006B59E5">
                  <w:pPr>
                    <w:rPr>
                      <w:rFonts w:ascii="Helvetica" w:eastAsia="Times New Roman" w:hAnsi="Helvetica" w:cs="Helvetica"/>
                    </w:rPr>
                  </w:pPr>
                  <w:hyperlink r:id="rId20" w:tgtFrame="_blank" w:history="1">
                    <w:r w:rsidR="009A0DA8">
                      <w:rPr>
                        <w:rStyle w:val="Collegamentoipertestuale"/>
                        <w:rFonts w:ascii="Helvetica" w:eastAsia="Times New Roman" w:hAnsi="Helvetica" w:cs="Helvetica"/>
                      </w:rPr>
                      <w:t>Leggi la notizia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0DA8" w:rsidRDefault="009A0DA8">
                  <w:pPr>
                    <w:rPr>
                      <w:rFonts w:ascii="Helvetica" w:eastAsia="Times New Roman" w:hAnsi="Helvetica" w:cs="Helvetica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CF003D"/>
                      <w:sz w:val="18"/>
                      <w:szCs w:val="18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3" name="Immagine 3" descr="http://newsletter.fondazionegolinelli.it/npro/assets/frecciaBordeaux_piccola.jpg">
                          <a:hlinkClick xmlns:a="http://schemas.openxmlformats.org/drawingml/2006/main" r:id="rId2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newsletter.fondazionegolinelli.it/npro/assets/frecciaBordeaux_picco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0DA8" w:rsidRDefault="009A0DA8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9A0DA8" w:rsidTr="009A0D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A0DA8" w:rsidRDefault="009A0DA8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noProof/>
              </w:rPr>
              <w:drawing>
                <wp:inline distT="0" distB="0" distL="0" distR="0">
                  <wp:extent cx="1905000" cy="1266825"/>
                  <wp:effectExtent l="0" t="0" r="0" b="9525"/>
                  <wp:docPr id="2" name="Immagine 2" descr="http://newsletter.fondazionegolinelli.it/npro/assets/CARD-ridot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newsletter.fondazionegolinelli.it/npro/assets/CARD-ridot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A0DA8" w:rsidRDefault="009A0DA8">
            <w:pPr>
              <w:pStyle w:val="Titolo2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</w:rPr>
              <w:t>CARD OPIFICIO GOLINELLI PER INSEGNANTI</w:t>
            </w:r>
          </w:p>
          <w:p w:rsidR="009A0DA8" w:rsidRDefault="009A0DA8">
            <w:pPr>
              <w:pStyle w:val="Titolo2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</w:rPr>
              <w:t> </w:t>
            </w:r>
          </w:p>
          <w:p w:rsidR="009A0DA8" w:rsidRDefault="009A0DA8">
            <w:pPr>
              <w:pStyle w:val="Titolo2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 w:val="0"/>
                <w:bCs w:val="0"/>
              </w:rPr>
              <w:t>Scopri i vantaggi esclusivi dedicati agli insegnanti per partecipare alle attività di Fondazione Golinelli.</w:t>
            </w:r>
          </w:p>
        </w:tc>
      </w:tr>
      <w:tr w:rsidR="009A0DA8" w:rsidTr="009A0DA8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Look w:val="04A0" w:firstRow="1" w:lastRow="0" w:firstColumn="1" w:lastColumn="0" w:noHBand="0" w:noVBand="1"/>
            </w:tblPr>
            <w:tblGrid>
              <w:gridCol w:w="1677"/>
              <w:gridCol w:w="555"/>
            </w:tblGrid>
            <w:tr w:rsidR="009A0DA8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0DA8" w:rsidRDefault="006B59E5">
                  <w:pPr>
                    <w:rPr>
                      <w:rFonts w:ascii="Helvetica" w:eastAsia="Times New Roman" w:hAnsi="Helvetica" w:cs="Helvetica"/>
                    </w:rPr>
                  </w:pPr>
                  <w:hyperlink r:id="rId22" w:tgtFrame="_blank" w:history="1">
                    <w:r w:rsidR="009A0DA8">
                      <w:rPr>
                        <w:rStyle w:val="Collegamentoipertestuale"/>
                        <w:rFonts w:ascii="Helvetica" w:eastAsia="Times New Roman" w:hAnsi="Helvetica" w:cs="Helvetica"/>
                      </w:rPr>
                      <w:t>Leggi la notizia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0DA8" w:rsidRDefault="009A0DA8">
                  <w:pPr>
                    <w:rPr>
                      <w:rFonts w:ascii="Helvetica" w:eastAsia="Times New Roman" w:hAnsi="Helvetica" w:cs="Helvetica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CF003D"/>
                      <w:sz w:val="18"/>
                      <w:szCs w:val="18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Immagine 1" descr="http://newsletter.fondazionegolinelli.it/npro/assets/frecciaBordeaux_piccola.jpg">
                          <a:hlinkClick xmlns:a="http://schemas.openxmlformats.org/drawingml/2006/main" r:id="rId2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newsletter.fondazionegolinelli.it/npro/assets/frecciaBordeaux_picco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0DA8" w:rsidRDefault="009A0DA8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B37EE" w:rsidRPr="00042FAC" w:rsidRDefault="005B37EE" w:rsidP="00042FAC"/>
    <w:sectPr w:rsidR="005B37EE" w:rsidRPr="00042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530299"/>
    <w:rsid w:val="005B37EE"/>
    <w:rsid w:val="00613087"/>
    <w:rsid w:val="006B59E5"/>
    <w:rsid w:val="007A1F98"/>
    <w:rsid w:val="007B30F6"/>
    <w:rsid w:val="008B6302"/>
    <w:rsid w:val="008C04A8"/>
    <w:rsid w:val="00974A09"/>
    <w:rsid w:val="009871D5"/>
    <w:rsid w:val="009A0DA8"/>
    <w:rsid w:val="009E1ACF"/>
    <w:rsid w:val="00AC4D8F"/>
    <w:rsid w:val="00B21779"/>
    <w:rsid w:val="00B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newsletter.fondazionegolinelli.it/npro/inc/rdr.asp?20670___1782115753___70___105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hyperlink" Target="http://newsletter.fondazionegolinelli.it/npro/inc/rdr.asp?20670___1782115753___70___106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newsletter.fondazionegolinelli.it/npro/inc/rdr.asp?20670___1782115753___70___107" TargetMode="External"/><Relationship Id="rId20" Type="http://schemas.openxmlformats.org/officeDocument/2006/relationships/hyperlink" Target="http://newsletter.fondazionegolinelli.it/npro/inc/rdr.asp?20670___1782115753___70___1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ewsletter.fondazionegolinelli.it/npro/inc/rdr.asp?20670___1782115753___70___20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newsletter.fondazionegolinelli.it/npro/inc/rdr.asp?20670___1782115753___70___85" TargetMode="External"/><Relationship Id="rId14" Type="http://schemas.openxmlformats.org/officeDocument/2006/relationships/hyperlink" Target="http://newsletter.fondazionegolinelli.it/npro/inc/rdr.asp?20670___1782115753___70___103" TargetMode="External"/><Relationship Id="rId22" Type="http://schemas.openxmlformats.org/officeDocument/2006/relationships/hyperlink" Target="http://newsletter.fondazionegolinelli.it/npro/inc/rdr.asp?20670___1782115753___70___9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19</cp:revision>
  <cp:lastPrinted>2017-08-22T09:24:00Z</cp:lastPrinted>
  <dcterms:created xsi:type="dcterms:W3CDTF">2016-09-05T06:04:00Z</dcterms:created>
  <dcterms:modified xsi:type="dcterms:W3CDTF">2017-08-22T09:24:00Z</dcterms:modified>
</cp:coreProperties>
</file>