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shd w:val="clear" w:color="auto" w:fill="FEFEFF"/>
        <w:tblCellMar>
          <w:left w:w="0" w:type="dxa"/>
          <w:right w:w="0" w:type="dxa"/>
        </w:tblCellMar>
        <w:tblLook w:val="04A0" w:firstRow="1" w:lastRow="0" w:firstColumn="1" w:lastColumn="0" w:noHBand="0" w:noVBand="1"/>
      </w:tblPr>
      <w:tblGrid>
        <w:gridCol w:w="9638"/>
      </w:tblGrid>
      <w:tr w:rsidR="00903FD9" w:rsidTr="00903FD9">
        <w:trPr>
          <w:tblCellSpacing w:w="0" w:type="dxa"/>
        </w:trPr>
        <w:tc>
          <w:tcPr>
            <w:tcW w:w="0" w:type="auto"/>
            <w:shd w:val="clear" w:color="auto" w:fill="FEFEFF"/>
            <w:hideMark/>
          </w:tcPr>
          <w:tbl>
            <w:tblPr>
              <w:tblW w:w="12045" w:type="dxa"/>
              <w:jc w:val="center"/>
              <w:tblCellSpacing w:w="0" w:type="dxa"/>
              <w:tblCellMar>
                <w:left w:w="0" w:type="dxa"/>
                <w:right w:w="0" w:type="dxa"/>
              </w:tblCellMar>
              <w:tblLook w:val="04A0" w:firstRow="1" w:lastRow="0" w:firstColumn="1" w:lastColumn="0" w:noHBand="0" w:noVBand="1"/>
            </w:tblPr>
            <w:tblGrid>
              <w:gridCol w:w="12045"/>
            </w:tblGrid>
            <w:tr w:rsidR="00903FD9">
              <w:trPr>
                <w:tblCellSpacing w:w="0" w:type="dxa"/>
                <w:jc w:val="center"/>
              </w:trPr>
              <w:tc>
                <w:tcPr>
                  <w:tcW w:w="0" w:type="auto"/>
                  <w:vAlign w:val="cente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12045"/>
                  </w:tblGrid>
                  <w:tr w:rsidR="00903FD9">
                    <w:trPr>
                      <w:tblCellSpacing w:w="0" w:type="dxa"/>
                    </w:trPr>
                    <w:tc>
                      <w:tcPr>
                        <w:tcW w:w="12045" w:type="dxa"/>
                        <w:vAlign w:val="center"/>
                        <w:hideMark/>
                      </w:tcPr>
                      <w:p w:rsidR="00903FD9" w:rsidRDefault="00903FD9">
                        <w:pPr>
                          <w:spacing w:line="0" w:lineRule="atLeast"/>
                          <w:rPr>
                            <w:sz w:val="2"/>
                            <w:szCs w:val="2"/>
                            <w:lang w:eastAsia="en-US"/>
                          </w:rPr>
                        </w:pPr>
                        <w:r>
                          <w:rPr>
                            <w:sz w:val="2"/>
                            <w:szCs w:val="2"/>
                            <w:lang w:eastAsia="en-US"/>
                          </w:rPr>
                          <w:t> </w:t>
                        </w:r>
                      </w:p>
                    </w:tc>
                  </w:tr>
                  <w:tr w:rsidR="00903FD9">
                    <w:trPr>
                      <w:trHeight w:val="2100"/>
                      <w:tblCellSpacing w:w="0" w:type="dxa"/>
                    </w:trPr>
                    <w:tc>
                      <w:tcPr>
                        <w:tcW w:w="0" w:type="auto"/>
                        <w:tcMar>
                          <w:top w:w="300" w:type="dxa"/>
                          <w:left w:w="225" w:type="dxa"/>
                          <w:bottom w:w="300" w:type="dxa"/>
                          <w:right w:w="22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1595"/>
                        </w:tblGrid>
                        <w:tr w:rsidR="00903FD9">
                          <w:trPr>
                            <w:tblCellSpacing w:w="0" w:type="dxa"/>
                            <w:jc w:val="center"/>
                          </w:trPr>
                          <w:tc>
                            <w:tcPr>
                              <w:tcW w:w="0" w:type="auto"/>
                              <w:vAlign w:val="center"/>
                              <w:hideMark/>
                            </w:tcPr>
                            <w:p w:rsidR="00903FD9" w:rsidRDefault="00903FD9">
                              <w:pPr>
                                <w:jc w:val="center"/>
                                <w:rPr>
                                  <w:lang w:eastAsia="en-US"/>
                                </w:rPr>
                              </w:pPr>
                              <w:r>
                                <w:rPr>
                                  <w:rFonts w:ascii="Trebuchet MS" w:hAnsi="Trebuchet MS"/>
                                  <w:color w:val="333333"/>
                                  <w:sz w:val="17"/>
                                  <w:szCs w:val="17"/>
                                  <w:shd w:val="clear" w:color="auto" w:fill="FEFFFF"/>
                                  <w:lang w:eastAsia="en-US"/>
                                </w:rPr>
                                <w:t>Se questa pagina non è visualizzata correttamente, </w:t>
                              </w:r>
                              <w:hyperlink r:id="rId6" w:tgtFrame="_blank" w:history="1">
                                <w:r>
                                  <w:rPr>
                                    <w:rStyle w:val="Collegamentoipertestuale"/>
                                    <w:rFonts w:ascii="Trebuchet MS" w:hAnsi="Trebuchet MS"/>
                                    <w:color w:val="333333"/>
                                    <w:sz w:val="17"/>
                                    <w:szCs w:val="17"/>
                                    <w:shd w:val="clear" w:color="auto" w:fill="FEFFFF"/>
                                    <w:lang w:eastAsia="en-US"/>
                                  </w:rPr>
                                  <w:t>vedi la versione online!</w:t>
                                </w:r>
                              </w:hyperlink>
                            </w:p>
                            <w:tbl>
                              <w:tblPr>
                                <w:tblW w:w="0" w:type="auto"/>
                                <w:jc w:val="center"/>
                                <w:tblCellSpacing w:w="0" w:type="dxa"/>
                                <w:tblCellMar>
                                  <w:left w:w="0" w:type="dxa"/>
                                  <w:right w:w="0" w:type="dxa"/>
                                </w:tblCellMar>
                                <w:tblLook w:val="04A0" w:firstRow="1" w:lastRow="0" w:firstColumn="1" w:lastColumn="0" w:noHBand="0" w:noVBand="1"/>
                              </w:tblPr>
                              <w:tblGrid>
                                <w:gridCol w:w="4500"/>
                              </w:tblGrid>
                              <w:tr w:rsidR="00903FD9">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500"/>
                                    </w:tblGrid>
                                    <w:tr w:rsidR="00903FD9">
                                      <w:trPr>
                                        <w:tblCellSpacing w:w="0" w:type="dxa"/>
                                        <w:jc w:val="center"/>
                                      </w:trPr>
                                      <w:tc>
                                        <w:tcPr>
                                          <w:tcW w:w="0" w:type="auto"/>
                                          <w:vAlign w:val="center"/>
                                          <w:hideMark/>
                                        </w:tcPr>
                                        <w:p w:rsidR="00903FD9" w:rsidRDefault="00903FD9">
                                          <w:pPr>
                                            <w:rPr>
                                              <w:lang w:eastAsia="en-US"/>
                                            </w:rPr>
                                          </w:pPr>
                                          <w:r>
                                            <w:rPr>
                                              <w:noProof/>
                                            </w:rPr>
                                            <w:drawing>
                                              <wp:inline distT="0" distB="0" distL="0" distR="0">
                                                <wp:extent cx="2857500" cy="952500"/>
                                                <wp:effectExtent l="0" t="0" r="0" b="0"/>
                                                <wp:docPr id="31" name="Immagine 31" descr="https://mailchef.s3.amazonaws.com/uploads/mailstyler/images/DA8F1D1B-DC99-AF90-85CF-6DD38729D6F0_Image_1_c5f3a920-ac15-438f-9958-c9c5ccb40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chef.s3.amazonaws.com/uploads/mailstyler/images/DA8F1D1B-DC99-AF90-85CF-6DD38729D6F0_Image_1_c5f3a920-ac15-438f-9958-c9c5ccb4095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952500"/>
                                                        </a:xfrm>
                                                        <a:prstGeom prst="rect">
                                                          <a:avLst/>
                                                        </a:prstGeom>
                                                        <a:noFill/>
                                                        <a:ln>
                                                          <a:noFill/>
                                                        </a:ln>
                                                      </pic:spPr>
                                                    </pic:pic>
                                                  </a:graphicData>
                                                </a:graphic>
                                              </wp:inline>
                                            </w:drawing>
                                          </w:r>
                                        </w:p>
                                      </w:tc>
                                    </w:tr>
                                  </w:tbl>
                                  <w:p w:rsidR="00903FD9" w:rsidRDefault="00903FD9">
                                    <w:pPr>
                                      <w:jc w:val="center"/>
                                      <w:rPr>
                                        <w:rFonts w:asciiTheme="minorHAnsi" w:hAnsiTheme="minorHAnsi"/>
                                        <w:sz w:val="22"/>
                                        <w:szCs w:val="22"/>
                                        <w:lang w:eastAsia="en-US"/>
                                      </w:rPr>
                                    </w:pPr>
                                  </w:p>
                                </w:tc>
                              </w:tr>
                            </w:tbl>
                            <w:p w:rsidR="00903FD9" w:rsidRDefault="00903FD9">
                              <w:pPr>
                                <w:jc w:val="center"/>
                                <w:rPr>
                                  <w:rFonts w:asciiTheme="minorHAnsi" w:hAnsiTheme="minorHAnsi"/>
                                  <w:sz w:val="22"/>
                                  <w:szCs w:val="22"/>
                                  <w:lang w:eastAsia="en-US"/>
                                </w:rPr>
                              </w:pPr>
                            </w:p>
                          </w:tc>
                        </w:tr>
                      </w:tbl>
                      <w:p w:rsidR="00903FD9" w:rsidRDefault="00903FD9">
                        <w:pPr>
                          <w:jc w:val="center"/>
                          <w:rPr>
                            <w:rFonts w:asciiTheme="minorHAnsi" w:hAnsiTheme="minorHAnsi"/>
                            <w:sz w:val="22"/>
                            <w:szCs w:val="22"/>
                            <w:lang w:eastAsia="en-US"/>
                          </w:rPr>
                        </w:pPr>
                      </w:p>
                    </w:tc>
                  </w:tr>
                </w:tbl>
                <w:p w:rsidR="00903FD9" w:rsidRDefault="00903FD9">
                  <w:pPr>
                    <w:rPr>
                      <w:rFonts w:asciiTheme="minorHAnsi" w:hAnsiTheme="minorHAnsi"/>
                      <w:sz w:val="22"/>
                      <w:szCs w:val="22"/>
                      <w:lang w:eastAsia="en-US"/>
                    </w:rPr>
                  </w:pPr>
                </w:p>
              </w:tc>
            </w:tr>
            <w:tr w:rsidR="00903FD9">
              <w:trPr>
                <w:tblCellSpacing w:w="0" w:type="dxa"/>
                <w:jc w:val="center"/>
              </w:trPr>
              <w:tc>
                <w:tcPr>
                  <w:tcW w:w="0" w:type="auto"/>
                  <w:tcBorders>
                    <w:top w:val="nil"/>
                    <w:left w:val="single" w:sz="6" w:space="0" w:color="B4B4B5"/>
                    <w:bottom w:val="nil"/>
                    <w:right w:val="single" w:sz="6" w:space="0" w:color="B4B4B5"/>
                  </w:tcBorders>
                  <w:shd w:val="clear" w:color="auto" w:fill="FEFFFF"/>
                  <w:vAlign w:val="cente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12015"/>
                  </w:tblGrid>
                  <w:tr w:rsidR="00903FD9">
                    <w:trPr>
                      <w:tblCellSpacing w:w="0" w:type="dxa"/>
                    </w:trPr>
                    <w:tc>
                      <w:tcPr>
                        <w:tcW w:w="12015" w:type="dxa"/>
                        <w:vAlign w:val="center"/>
                        <w:hideMark/>
                      </w:tcPr>
                      <w:p w:rsidR="00903FD9" w:rsidRDefault="00903FD9">
                        <w:pPr>
                          <w:spacing w:line="0" w:lineRule="atLeast"/>
                          <w:rPr>
                            <w:sz w:val="2"/>
                            <w:szCs w:val="2"/>
                            <w:lang w:eastAsia="en-US"/>
                          </w:rPr>
                        </w:pPr>
                        <w:r>
                          <w:rPr>
                            <w:sz w:val="2"/>
                            <w:szCs w:val="2"/>
                            <w:lang w:eastAsia="en-US"/>
                          </w:rPr>
                          <w:t> </w:t>
                        </w:r>
                      </w:p>
                    </w:tc>
                  </w:tr>
                  <w:tr w:rsidR="00903FD9">
                    <w:trPr>
                      <w:trHeight w:val="510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2015"/>
                        </w:tblGrid>
                        <w:tr w:rsidR="00903FD9">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000"/>
                              </w:tblGrid>
                              <w:tr w:rsidR="00903FD9">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000"/>
                                    </w:tblGrid>
                                    <w:tr w:rsidR="00903FD9">
                                      <w:trPr>
                                        <w:tblCellSpacing w:w="0" w:type="dxa"/>
                                        <w:jc w:val="center"/>
                                      </w:trPr>
                                      <w:tc>
                                        <w:tcPr>
                                          <w:tcW w:w="0" w:type="auto"/>
                                          <w:vAlign w:val="center"/>
                                          <w:hideMark/>
                                        </w:tcPr>
                                        <w:p w:rsidR="00903FD9" w:rsidRDefault="00903FD9">
                                          <w:pPr>
                                            <w:rPr>
                                              <w:lang w:eastAsia="en-US"/>
                                            </w:rPr>
                                          </w:pPr>
                                          <w:r>
                                            <w:rPr>
                                              <w:noProof/>
                                            </w:rPr>
                                            <w:drawing>
                                              <wp:inline distT="0" distB="0" distL="0" distR="0">
                                                <wp:extent cx="7620000" cy="3238500"/>
                                                <wp:effectExtent l="0" t="0" r="0" b="0"/>
                                                <wp:docPr id="30" name="Immagine 30" descr="https://mailchef.s3.amazonaws.com/uploads/mailstyler/images/BAE322EF-C382-4933-B045-F5115C756B57_Image_2_27270830-42fb-420b-9660-9e94b5608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chef.s3.amazonaws.com/uploads/mailstyler/images/BAE322EF-C382-4933-B045-F5115C756B57_Image_2_27270830-42fb-420b-9660-9e94b560805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3238500"/>
                                                        </a:xfrm>
                                                        <a:prstGeom prst="rect">
                                                          <a:avLst/>
                                                        </a:prstGeom>
                                                        <a:noFill/>
                                                        <a:ln>
                                                          <a:noFill/>
                                                        </a:ln>
                                                      </pic:spPr>
                                                    </pic:pic>
                                                  </a:graphicData>
                                                </a:graphic>
                                              </wp:inline>
                                            </w:drawing>
                                          </w:r>
                                        </w:p>
                                      </w:tc>
                                    </w:tr>
                                  </w:tbl>
                                  <w:p w:rsidR="00903FD9" w:rsidRDefault="00903FD9">
                                    <w:pPr>
                                      <w:jc w:val="center"/>
                                      <w:rPr>
                                        <w:rFonts w:asciiTheme="minorHAnsi" w:hAnsiTheme="minorHAnsi"/>
                                        <w:sz w:val="22"/>
                                        <w:szCs w:val="22"/>
                                        <w:lang w:eastAsia="en-US"/>
                                      </w:rPr>
                                    </w:pPr>
                                  </w:p>
                                </w:tc>
                              </w:tr>
                            </w:tbl>
                            <w:p w:rsidR="00903FD9" w:rsidRDefault="00903FD9">
                              <w:pPr>
                                <w:jc w:val="center"/>
                                <w:rPr>
                                  <w:rFonts w:asciiTheme="minorHAnsi" w:hAnsiTheme="minorHAnsi"/>
                                  <w:sz w:val="22"/>
                                  <w:szCs w:val="22"/>
                                  <w:lang w:eastAsia="en-US"/>
                                </w:rPr>
                              </w:pPr>
                            </w:p>
                          </w:tc>
                        </w:tr>
                      </w:tbl>
                      <w:p w:rsidR="00903FD9" w:rsidRDefault="00903FD9">
                        <w:pPr>
                          <w:rPr>
                            <w:rFonts w:asciiTheme="minorHAnsi" w:hAnsiTheme="minorHAnsi"/>
                            <w:sz w:val="22"/>
                            <w:szCs w:val="22"/>
                            <w:lang w:eastAsia="en-US"/>
                          </w:rPr>
                        </w:pPr>
                      </w:p>
                    </w:tc>
                  </w:tr>
                </w:tbl>
                <w:p w:rsidR="00903FD9" w:rsidRDefault="00903FD9">
                  <w:pPr>
                    <w:rPr>
                      <w:rFonts w:asciiTheme="minorHAnsi" w:hAnsiTheme="minorHAnsi"/>
                      <w:sz w:val="22"/>
                      <w:szCs w:val="22"/>
                      <w:lang w:eastAsia="en-US"/>
                    </w:rPr>
                  </w:pPr>
                </w:p>
              </w:tc>
            </w:tr>
            <w:tr w:rsidR="00903FD9">
              <w:trPr>
                <w:tblCellSpacing w:w="0" w:type="dxa"/>
                <w:jc w:val="center"/>
              </w:trPr>
              <w:tc>
                <w:tcPr>
                  <w:tcW w:w="0" w:type="auto"/>
                  <w:tcBorders>
                    <w:top w:val="nil"/>
                    <w:left w:val="single" w:sz="6" w:space="0" w:color="B4B4B5"/>
                    <w:bottom w:val="nil"/>
                    <w:right w:val="single" w:sz="6" w:space="0" w:color="B4B4B5"/>
                  </w:tcBorders>
                  <w:shd w:val="clear" w:color="auto" w:fill="FEFFFF"/>
                  <w:vAlign w:val="cente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12015"/>
                  </w:tblGrid>
                  <w:tr w:rsidR="00903FD9">
                    <w:trPr>
                      <w:tblCellSpacing w:w="0" w:type="dxa"/>
                    </w:trPr>
                    <w:tc>
                      <w:tcPr>
                        <w:tcW w:w="12015" w:type="dxa"/>
                        <w:vAlign w:val="center"/>
                        <w:hideMark/>
                      </w:tcPr>
                      <w:p w:rsidR="00903FD9" w:rsidRDefault="00903FD9">
                        <w:pPr>
                          <w:spacing w:line="0" w:lineRule="atLeast"/>
                          <w:rPr>
                            <w:sz w:val="2"/>
                            <w:szCs w:val="2"/>
                            <w:lang w:eastAsia="en-US"/>
                          </w:rPr>
                        </w:pPr>
                        <w:r>
                          <w:rPr>
                            <w:sz w:val="2"/>
                            <w:szCs w:val="2"/>
                            <w:lang w:eastAsia="en-US"/>
                          </w:rPr>
                          <w:t> </w:t>
                        </w:r>
                      </w:p>
                    </w:tc>
                  </w:tr>
                  <w:tr w:rsidR="00903FD9">
                    <w:trPr>
                      <w:trHeight w:val="1140"/>
                      <w:tblCellSpacing w:w="0" w:type="dxa"/>
                    </w:trPr>
                    <w:tc>
                      <w:tcPr>
                        <w:tcW w:w="0" w:type="auto"/>
                        <w:shd w:val="clear" w:color="auto" w:fill="FF7F00"/>
                        <w:tcMar>
                          <w:top w:w="150" w:type="dxa"/>
                          <w:left w:w="225" w:type="dxa"/>
                          <w:bottom w:w="150" w:type="dxa"/>
                          <w:right w:w="225" w:type="dxa"/>
                        </w:tcMar>
                        <w:hideMark/>
                      </w:tcPr>
                      <w:p w:rsidR="00903FD9" w:rsidRDefault="00903FD9">
                        <w:pPr>
                          <w:pStyle w:val="NormaleWeb"/>
                          <w:spacing w:after="0" w:afterAutospacing="0" w:line="405" w:lineRule="exact"/>
                          <w:rPr>
                            <w:rFonts w:ascii="Arial" w:hAnsi="Arial" w:cs="Arial"/>
                            <w:color w:val="FEFFFF"/>
                            <w:sz w:val="27"/>
                            <w:szCs w:val="27"/>
                            <w:lang w:eastAsia="en-US"/>
                          </w:rPr>
                        </w:pPr>
                        <w:r>
                          <w:rPr>
                            <w:rStyle w:val="Enfasigrassetto"/>
                            <w:rFonts w:ascii="Arial" w:hAnsi="Arial" w:cs="Arial"/>
                            <w:color w:val="FEFFFF"/>
                            <w:sz w:val="27"/>
                            <w:szCs w:val="27"/>
                            <w:lang w:eastAsia="en-US"/>
                          </w:rPr>
                          <w:t>Alla cortese attenzione</w:t>
                        </w:r>
                        <w:r>
                          <w:rPr>
                            <w:rFonts w:ascii="Arial" w:hAnsi="Arial" w:cs="Arial"/>
                            <w:b/>
                            <w:bCs/>
                            <w:color w:val="FEFFFF"/>
                            <w:sz w:val="27"/>
                            <w:szCs w:val="27"/>
                            <w:lang w:eastAsia="en-US"/>
                          </w:rPr>
                          <w:br/>
                        </w:r>
                        <w:r>
                          <w:rPr>
                            <w:rStyle w:val="Enfasigrassetto"/>
                            <w:rFonts w:ascii="Arial" w:hAnsi="Arial" w:cs="Arial"/>
                            <w:color w:val="FEFFFF"/>
                            <w:sz w:val="27"/>
                            <w:szCs w:val="27"/>
                            <w:lang w:eastAsia="en-US"/>
                          </w:rPr>
                          <w:t>del Dirigente Scolastico - Lettera aperta</w:t>
                        </w:r>
                      </w:p>
                    </w:tc>
                  </w:tr>
                </w:tbl>
                <w:p w:rsidR="00903FD9" w:rsidRDefault="00903FD9">
                  <w:pPr>
                    <w:rPr>
                      <w:rFonts w:asciiTheme="minorHAnsi" w:hAnsiTheme="minorHAnsi"/>
                      <w:sz w:val="22"/>
                      <w:szCs w:val="22"/>
                      <w:lang w:eastAsia="en-US"/>
                    </w:rPr>
                  </w:pPr>
                </w:p>
              </w:tc>
            </w:tr>
            <w:tr w:rsidR="00903FD9">
              <w:trPr>
                <w:tblCellSpacing w:w="0" w:type="dxa"/>
                <w:jc w:val="center"/>
              </w:trPr>
              <w:tc>
                <w:tcPr>
                  <w:tcW w:w="0" w:type="auto"/>
                  <w:tcBorders>
                    <w:top w:val="nil"/>
                    <w:left w:val="single" w:sz="6" w:space="0" w:color="B4B4B5"/>
                    <w:bottom w:val="nil"/>
                    <w:right w:val="single" w:sz="6" w:space="0" w:color="B4B4B5"/>
                  </w:tcBorders>
                  <w:shd w:val="clear" w:color="auto" w:fill="FEFFFF"/>
                  <w:vAlign w:val="cente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12015"/>
                  </w:tblGrid>
                  <w:tr w:rsidR="00903FD9">
                    <w:trPr>
                      <w:tblCellSpacing w:w="0" w:type="dxa"/>
                    </w:trPr>
                    <w:tc>
                      <w:tcPr>
                        <w:tcW w:w="12015" w:type="dxa"/>
                        <w:vAlign w:val="center"/>
                        <w:hideMark/>
                      </w:tcPr>
                      <w:p w:rsidR="00903FD9" w:rsidRDefault="00903FD9">
                        <w:pPr>
                          <w:spacing w:line="0" w:lineRule="atLeast"/>
                          <w:rPr>
                            <w:sz w:val="2"/>
                            <w:szCs w:val="2"/>
                            <w:lang w:eastAsia="en-US"/>
                          </w:rPr>
                        </w:pPr>
                        <w:r>
                          <w:rPr>
                            <w:sz w:val="2"/>
                            <w:szCs w:val="2"/>
                            <w:lang w:eastAsia="en-US"/>
                          </w:rPr>
                          <w:t> </w:t>
                        </w:r>
                      </w:p>
                    </w:tc>
                  </w:tr>
                  <w:tr w:rsidR="00903FD9">
                    <w:trPr>
                      <w:trHeight w:val="30615"/>
                      <w:tblCellSpacing w:w="0" w:type="dxa"/>
                    </w:trPr>
                    <w:tc>
                      <w:tcPr>
                        <w:tcW w:w="0" w:type="auto"/>
                        <w:tcMar>
                          <w:top w:w="300" w:type="dxa"/>
                          <w:left w:w="225" w:type="dxa"/>
                          <w:bottom w:w="300" w:type="dxa"/>
                          <w:right w:w="225" w:type="dxa"/>
                        </w:tcMar>
                        <w:hideMark/>
                      </w:tcPr>
                      <w:p w:rsidR="00903FD9" w:rsidRDefault="00903FD9">
                        <w:pPr>
                          <w:pStyle w:val="NormaleWeb"/>
                          <w:spacing w:after="240" w:afterAutospacing="0" w:line="555" w:lineRule="exact"/>
                          <w:rPr>
                            <w:rFonts w:ascii="Arial" w:hAnsi="Arial" w:cs="Arial"/>
                            <w:color w:val="2C2C2C"/>
                            <w:sz w:val="36"/>
                            <w:szCs w:val="36"/>
                            <w:lang w:eastAsia="en-US"/>
                          </w:rPr>
                        </w:pPr>
                        <w:r>
                          <w:rPr>
                            <w:rFonts w:ascii="Arial" w:hAnsi="Arial" w:cs="Arial"/>
                            <w:color w:val="2C2C2C"/>
                            <w:sz w:val="36"/>
                            <w:szCs w:val="36"/>
                            <w:lang w:eastAsia="en-US"/>
                          </w:rPr>
                          <w:lastRenderedPageBreak/>
                          <w:t>La scuola di oggi: una risorsa da recuperare ad ogni costo</w:t>
                        </w:r>
                      </w:p>
                      <w:p w:rsidR="00903FD9" w:rsidRDefault="00903FD9">
                        <w:pPr>
                          <w:pStyle w:val="NormaleWeb"/>
                          <w:spacing w:after="240" w:afterAutospacing="0" w:line="300" w:lineRule="exact"/>
                          <w:jc w:val="both"/>
                          <w:rPr>
                            <w:rFonts w:ascii="Arial" w:hAnsi="Arial" w:cs="Arial"/>
                            <w:color w:val="5F5C5C"/>
                            <w:sz w:val="21"/>
                            <w:szCs w:val="21"/>
                            <w:lang w:eastAsia="en-US"/>
                          </w:rPr>
                        </w:pPr>
                        <w:r>
                          <w:rPr>
                            <w:rFonts w:ascii="Arial" w:hAnsi="Arial" w:cs="Arial"/>
                            <w:color w:val="5F5C5C"/>
                            <w:sz w:val="21"/>
                            <w:szCs w:val="21"/>
                            <w:lang w:eastAsia="en-US"/>
                          </w:rPr>
                          <w:t>La scuola dovrebbe rappresentare una piccola comunità, in cui gli alunni si preparano, con l’ausilio dei docenti, a diventare i cittadini del domani. Se così è, la società che si sta preparando per gli anni futuri ha dell’inquietante.</w:t>
                        </w:r>
                      </w:p>
                      <w:p w:rsidR="00903FD9" w:rsidRDefault="00903FD9">
                        <w:pPr>
                          <w:pStyle w:val="NormaleWeb"/>
                          <w:spacing w:after="240" w:afterAutospacing="0" w:line="300" w:lineRule="exact"/>
                          <w:jc w:val="both"/>
                          <w:rPr>
                            <w:rFonts w:ascii="Arial" w:hAnsi="Arial" w:cs="Arial"/>
                            <w:color w:val="5F5C5C"/>
                            <w:sz w:val="21"/>
                            <w:szCs w:val="21"/>
                            <w:lang w:eastAsia="en-US"/>
                          </w:rPr>
                        </w:pPr>
                        <w:r>
                          <w:rPr>
                            <w:rFonts w:ascii="Arial" w:hAnsi="Arial" w:cs="Arial"/>
                            <w:color w:val="5F5C5C"/>
                            <w:sz w:val="21"/>
                            <w:szCs w:val="21"/>
                            <w:lang w:eastAsia="en-US"/>
                          </w:rPr>
                          <w:t>Ormai non si contano più i casi di violenza fisica, verbale e psicologica, che vedono gli alunni agire da bulli, se non da veri e propri criminali, ai danni dei docenti e ciò che rende il tutto ancora più inaccettabile è che non si tratta di casi isolati all’interno di un gruppo classe, perché quando un alunno pone in essere tali comportamenti, i compagni non si indignano, non lo isolano, non prendono le distanze. No, non accade nulla di tutto ciò! La classe, in quelle circostanze, si trasforma in branco. E il branco è feroce! L’aula diventa un’arena, dove tutti sono coprotagonisti accanto al carnefice, chi nel filmare, chi nel sostenere e galvanizzare il “bullo” di turno, con risate e battute. La rete, poi, fa da cassa di risonanza di tutto ciò ed è il luogo in cui la “bravata” diventa virale e tutti la sostengono con i propri “</w:t>
                        </w:r>
                        <w:proofErr w:type="spellStart"/>
                        <w:r>
                          <w:rPr>
                            <w:rFonts w:ascii="Arial" w:hAnsi="Arial" w:cs="Arial"/>
                            <w:color w:val="5F5C5C"/>
                            <w:sz w:val="21"/>
                            <w:szCs w:val="21"/>
                            <w:lang w:eastAsia="en-US"/>
                          </w:rPr>
                          <w:t>like</w:t>
                        </w:r>
                        <w:proofErr w:type="spellEnd"/>
                        <w:r>
                          <w:rPr>
                            <w:rFonts w:ascii="Arial" w:hAnsi="Arial" w:cs="Arial"/>
                            <w:color w:val="5F5C5C"/>
                            <w:sz w:val="21"/>
                            <w:szCs w:val="21"/>
                            <w:lang w:eastAsia="en-US"/>
                          </w:rPr>
                          <w:t>”. Si giunge, così, all’ultimo atto di questa farsa, che potrebbe apparire grottesca, se non fosse drammatica, che vede l’entrata in scena dei genitori. I paladini dell’innocenza dei propri figli, i loro difensori d’ufficio, i depositari della legalità. I “fanciulli” vengono, allora, difesi a spada tratta, indipendentemente dalla nefandezza compiuta, dal danno arrecato, il tutto assume i contorni della bravata, perché si sa, i propri figli hanno sempre ragione, a casa sono dei ragazzi modello, è la scuola a trasformarli in delinquenti e allora sia la scuola a pagare, giammai i propri figli e guai a chi osa affermare qualcosa di diverso, botte da orbi a quel docente e questa volta a picchiare sono i genitori, che così sentono di dare il buon esempio, di quella che ormai si è trasformata in una giungla, dove l’unica legge è quella del farsi “giustizia” da sé. Si giunge a negare l’evidenza, forse perché riconoscere la gravità di certi comportamenti porrebbe sotto accusa i metodi educativi presenti, ma forse dovremmo dire “illustri assenti” della famiglia contemporanea.</w:t>
                        </w:r>
                      </w:p>
                      <w:p w:rsidR="00903FD9" w:rsidRDefault="00903FD9">
                        <w:pPr>
                          <w:pStyle w:val="NormaleWeb"/>
                          <w:spacing w:after="240" w:afterAutospacing="0" w:line="255" w:lineRule="exact"/>
                          <w:jc w:val="both"/>
                          <w:rPr>
                            <w:rFonts w:ascii="Arial" w:hAnsi="Arial" w:cs="Arial"/>
                            <w:color w:val="5F5C5C"/>
                            <w:sz w:val="18"/>
                            <w:szCs w:val="18"/>
                            <w:lang w:eastAsia="en-US"/>
                          </w:rPr>
                        </w:pPr>
                        <w:r>
                          <w:rPr>
                            <w:rFonts w:ascii="Arial" w:hAnsi="Arial" w:cs="Arial"/>
                            <w:color w:val="5F5C5C"/>
                            <w:sz w:val="21"/>
                            <w:szCs w:val="21"/>
                            <w:lang w:eastAsia="en-US"/>
                          </w:rPr>
                          <w:t>Ora, però, è giunto il momento di fermarsi e prendere coscienza di quanto sta accadendo. Bisogna interrogarsi e trovare delle risposte, che siano poi in grado di diventare percorsi da compiere insieme, prima che sia troppo tardi.</w:t>
                        </w:r>
                        <w:r>
                          <w:rPr>
                            <w:rFonts w:ascii="Arial" w:hAnsi="Arial" w:cs="Arial"/>
                            <w:color w:val="5F5C5C"/>
                            <w:sz w:val="18"/>
                            <w:szCs w:val="18"/>
                            <w:lang w:eastAsia="en-US"/>
                          </w:rPr>
                          <w:br/>
                          <w:t> </w:t>
                        </w:r>
                        <w:r>
                          <w:rPr>
                            <w:rFonts w:ascii="Arial" w:hAnsi="Arial" w:cs="Arial"/>
                            <w:color w:val="5F5C5C"/>
                            <w:sz w:val="18"/>
                            <w:szCs w:val="18"/>
                            <w:lang w:eastAsia="en-US"/>
                          </w:rPr>
                          <w:br/>
                        </w:r>
                        <w:r>
                          <w:rPr>
                            <w:rFonts w:ascii="Arial" w:hAnsi="Arial" w:cs="Arial"/>
                            <w:color w:val="5F5C5C"/>
                            <w:sz w:val="21"/>
                            <w:szCs w:val="21"/>
                            <w:lang w:eastAsia="en-US"/>
                          </w:rPr>
                          <w:t>Il punto di partenza non può non essere la riflessione su come oggi la scuola sia percepita dalla società e soprattutto sulla considerazione che si ha del corpo docente. Quest’aspetto è di fondamentale importanza, perché il docente oggi rappresenta per tutti, a partire dai nostri rappresentanti politici, il novello fannullone, colui che non sa fare nulla, non vuole fare nulla, vive a scrocco della società e si gode tre mesi di vacanza all’anno. Poco importa se questo “fannullone” ha conseguito una laurea, spesso un Master o un Dottorato, ha superato un concorso a cattedra tra i più complessi, per mole di studio e per numero di prove previste, ha subito anni di precariato, sia impegnato a casa per ore e ore di lavoro, non per scelta, ma per la mancanza, nelle nostre scuole, a differenza di quelle europee, di spazi a disposizione dei docenti per lavorare, programmare, verbalizzare. Il docente non ha diritto a un luogo in cui possa avere una scrivania, un computer, un armadietto, deve munirsi del necessario per il proprio lavoro e barcamenarsi come può. Deve correre, nel cambio d’ora, da un’aula all’altra, perché la sua responsabilità civile e penale su ciascun alunno della classe a lui affidata, inizia al suono della campanella e non importa se le aule siano distanti o anche ubicate su piani differenti. Si è giunti addirittura a condannare in Cassazione, un Dirigente scolastico e un docente per un incidente occorso a un alunno frequentante la scuola secondaria di primo grado, mentre rientrava a casa. La responsabilità di abbandono del minore non è stata imputata ai genitori, che non hanno ritenuto di dover prelevare il proprio figlio all’uscita dall’istituto, ma al docente in classe all’ultima ora, che non si sa bene per quale motivo sarebbe tenuto, evidentemente, ad accompagnare a casa ogni singolo alunno, al termine delle attività didattiche. Tutto ciò, e molto altro, è chiesto al docente, ma cosa gli si riconosce? Nulla, neppure il rispetto!</w:t>
                        </w:r>
                      </w:p>
                      <w:p w:rsidR="00903FD9" w:rsidRDefault="00903FD9">
                        <w:pPr>
                          <w:pStyle w:val="NormaleWeb"/>
                          <w:spacing w:after="240" w:afterAutospacing="0" w:line="255" w:lineRule="exact"/>
                          <w:jc w:val="both"/>
                          <w:rPr>
                            <w:rFonts w:ascii="Arial" w:hAnsi="Arial" w:cs="Arial"/>
                            <w:color w:val="5F5C5C"/>
                            <w:sz w:val="18"/>
                            <w:szCs w:val="18"/>
                            <w:lang w:eastAsia="en-US"/>
                          </w:rPr>
                        </w:pPr>
                        <w:r>
                          <w:rPr>
                            <w:rFonts w:ascii="Arial" w:hAnsi="Arial" w:cs="Arial"/>
                            <w:color w:val="5F5C5C"/>
                            <w:sz w:val="21"/>
                            <w:szCs w:val="21"/>
                            <w:lang w:eastAsia="en-US"/>
                          </w:rPr>
                          <w:t>Eppure il ruolo degli insegnanti è fondamentale in qualsiasi società. La loro responsabilità non riguarda solo l’incolumità degli alunni loro affidati, a loro è demandato il fondamentale compito di accompagnare e supportare la crescita culturale, sociale, psicologica, di ogni alunno.</w:t>
                        </w:r>
                        <w:r>
                          <w:rPr>
                            <w:rFonts w:ascii="Arial" w:hAnsi="Arial" w:cs="Arial"/>
                            <w:color w:val="5F5C5C"/>
                            <w:sz w:val="21"/>
                            <w:szCs w:val="21"/>
                            <w:lang w:eastAsia="en-US"/>
                          </w:rPr>
                          <w:br/>
                          <w:t> </w:t>
                        </w:r>
                        <w:r>
                          <w:rPr>
                            <w:rFonts w:ascii="Arial" w:hAnsi="Arial" w:cs="Arial"/>
                            <w:color w:val="5F5C5C"/>
                            <w:sz w:val="18"/>
                            <w:szCs w:val="18"/>
                            <w:lang w:eastAsia="en-US"/>
                          </w:rPr>
                          <w:br/>
                        </w:r>
                        <w:r>
                          <w:rPr>
                            <w:rFonts w:ascii="Arial" w:hAnsi="Arial" w:cs="Arial"/>
                            <w:color w:val="5F5C5C"/>
                            <w:sz w:val="21"/>
                            <w:szCs w:val="21"/>
                            <w:lang w:eastAsia="en-US"/>
                          </w:rPr>
                          <w:t>Il docente è colui che aiuta ciascuno a sapersi guardare dentro, a saper riconoscere i propri talenti, le proprie potenzialità, è colui che deve far sì che ciascuno dei propri alunni acquisisca l’autostima necessaria ad affrontare la vita, sia in grado di sviluppare il giusto rispetto di se stesso e dell’altro, sia capace di porre in essere relazioni positive, di comprendere il valore del tempo e della vita, sia consapevole di far parte della società civile e di doverne essere protagonista positivo, depositario di diritti e di doveri.</w:t>
                        </w:r>
                      </w:p>
                      <w:p w:rsidR="00903FD9" w:rsidRDefault="00903FD9">
                        <w:pPr>
                          <w:pStyle w:val="NormaleWeb"/>
                          <w:spacing w:after="240" w:afterAutospacing="0" w:line="300" w:lineRule="exact"/>
                          <w:rPr>
                            <w:rFonts w:ascii="Arial" w:hAnsi="Arial" w:cs="Arial"/>
                            <w:color w:val="5F5C5C"/>
                            <w:sz w:val="21"/>
                            <w:szCs w:val="21"/>
                            <w:lang w:eastAsia="en-US"/>
                          </w:rPr>
                        </w:pPr>
                        <w:r>
                          <w:rPr>
                            <w:rFonts w:ascii="Arial" w:hAnsi="Arial" w:cs="Arial"/>
                            <w:color w:val="5F5C5C"/>
                            <w:sz w:val="21"/>
                            <w:szCs w:val="21"/>
                            <w:lang w:eastAsia="en-US"/>
                          </w:rPr>
                          <w:t>La scuola è tutto questo e molto di più.</w:t>
                        </w:r>
                      </w:p>
                      <w:p w:rsidR="00903FD9" w:rsidRDefault="00903FD9">
                        <w:pPr>
                          <w:pStyle w:val="NormaleWeb"/>
                          <w:spacing w:after="240" w:afterAutospacing="0" w:line="300" w:lineRule="exact"/>
                          <w:jc w:val="both"/>
                          <w:rPr>
                            <w:rFonts w:ascii="Arial" w:hAnsi="Arial" w:cs="Arial"/>
                            <w:color w:val="5F5C5C"/>
                            <w:sz w:val="21"/>
                            <w:szCs w:val="21"/>
                            <w:lang w:eastAsia="en-US"/>
                          </w:rPr>
                        </w:pPr>
                        <w:r>
                          <w:rPr>
                            <w:rFonts w:ascii="Arial" w:hAnsi="Arial" w:cs="Arial"/>
                            <w:color w:val="5F5C5C"/>
                            <w:sz w:val="21"/>
                            <w:szCs w:val="21"/>
                            <w:lang w:eastAsia="en-US"/>
                          </w:rPr>
                          <w:t xml:space="preserve">Non a caso si ritiene, nelle buone pratiche della didattica, che genitori e docenti, con l’ausilio e il supporto della comunità tutta, debbano cooperare nella difficile pratica educativa, perché solo dal reciproco rispetto delle figure di riferimento più importanti per i giovani, si può giungere a un esito positivo nel percorso di crescita </w:t>
                        </w:r>
                        <w:proofErr w:type="spellStart"/>
                        <w:r>
                          <w:rPr>
                            <w:rFonts w:ascii="Arial" w:hAnsi="Arial" w:cs="Arial"/>
                            <w:color w:val="5F5C5C"/>
                            <w:sz w:val="21"/>
                            <w:szCs w:val="21"/>
                            <w:lang w:eastAsia="en-US"/>
                          </w:rPr>
                          <w:t>pscico-fisica</w:t>
                        </w:r>
                        <w:proofErr w:type="spellEnd"/>
                        <w:r>
                          <w:rPr>
                            <w:rFonts w:ascii="Arial" w:hAnsi="Arial" w:cs="Arial"/>
                            <w:color w:val="5F5C5C"/>
                            <w:sz w:val="21"/>
                            <w:szCs w:val="21"/>
                            <w:lang w:eastAsia="en-US"/>
                          </w:rPr>
                          <w:t xml:space="preserve"> di ciascun alunno.</w:t>
                        </w:r>
                      </w:p>
                      <w:p w:rsidR="00903FD9" w:rsidRDefault="00903FD9">
                        <w:pPr>
                          <w:pStyle w:val="NormaleWeb"/>
                          <w:spacing w:after="240" w:afterAutospacing="0" w:line="300" w:lineRule="exact"/>
                          <w:jc w:val="both"/>
                          <w:rPr>
                            <w:rFonts w:ascii="Arial" w:hAnsi="Arial" w:cs="Arial"/>
                            <w:color w:val="5F5C5C"/>
                            <w:sz w:val="21"/>
                            <w:szCs w:val="21"/>
                            <w:lang w:eastAsia="en-US"/>
                          </w:rPr>
                        </w:pPr>
                        <w:r>
                          <w:rPr>
                            <w:rFonts w:ascii="Arial" w:hAnsi="Arial" w:cs="Arial"/>
                            <w:color w:val="5F5C5C"/>
                            <w:sz w:val="21"/>
                            <w:szCs w:val="21"/>
                            <w:lang w:eastAsia="en-US"/>
                          </w:rPr>
                          <w:t>Ma dove si è inceppato quest’ingranaggio? Cosa non ha funzionato negli ultimi anni, per essere giunti a questa deriva, fatta di violenza e prevaricazione? Le responsabilità sono tante, ma partiamo dalla politica. Tutti coloro che arrivano a gestire il potere, è sempre da lì che vogliono partire, dalla riforma del sistema scolastico, perché tutti, ma proprio tutti, hanno la risposta e la “ricetta” giusta per risolvere i problemi della scuola. E qual è la soluzione? Gli alunni non possono essere bocciati, i docenti devono dimostrare con fiumi di parole, su chilometri di carte, cosa fanno, come lo fanno, perché lo fanno. Allora, ciascun docente deve farsi carico di scrivere trattati, perché ciò che ha valore non è quanto accade in quell’aula, ma i format che devono essere compilati, sempre più numerosi e sempre più vuoti di significato e privi di valore. L’intervento legislativo non parte mai dall’ascolto degli addetti ai lavori, di chi sta in classe e con gli alunni ci passa la vita e lo fa perché quel lavoro lo ama e l’ha scelto. Forse è anche per tutto questo, che i docenti si ritrovano soli, spesso in strutture fatiscenti, dove la sicurezza è un optional, alla mercé di alunni e genitori che, seguendo il comune sentire, non li stimano né li ritengono degni di considerazione e le conseguenze sono sotto gli occhi di tutti.</w:t>
                        </w:r>
                      </w:p>
                      <w:p w:rsidR="00903FD9" w:rsidRDefault="00903FD9">
                        <w:pPr>
                          <w:pStyle w:val="NormaleWeb"/>
                          <w:spacing w:after="240" w:afterAutospacing="0" w:line="300" w:lineRule="exact"/>
                          <w:jc w:val="both"/>
                          <w:rPr>
                            <w:rFonts w:ascii="Arial" w:hAnsi="Arial" w:cs="Arial"/>
                            <w:color w:val="5F5C5C"/>
                            <w:sz w:val="21"/>
                            <w:szCs w:val="21"/>
                            <w:lang w:eastAsia="en-US"/>
                          </w:rPr>
                        </w:pPr>
                        <w:r>
                          <w:rPr>
                            <w:rFonts w:ascii="Arial" w:hAnsi="Arial" w:cs="Arial"/>
                            <w:color w:val="5F5C5C"/>
                            <w:sz w:val="21"/>
                            <w:szCs w:val="21"/>
                            <w:lang w:eastAsia="en-US"/>
                          </w:rPr>
                          <w:t>Intanto, i decreti si susseguono, fanno e disfano tutto e il contrario di tutto, dispongono e cancellano con un colpo di spugna quanto fatto precedentemente. Dimenticando che qualsiasi provvedimento, se non si basa sull’ascolto di chi vive quella realtà e ne conosce criticità e punti di forza, è destinato a fallire e a inabissare ancor di più un sistema ormai agonizzante.</w:t>
                        </w:r>
                      </w:p>
                      <w:p w:rsidR="00903FD9" w:rsidRDefault="00903FD9">
                        <w:pPr>
                          <w:pStyle w:val="NormaleWeb"/>
                          <w:spacing w:after="240" w:afterAutospacing="0" w:line="300" w:lineRule="exact"/>
                          <w:jc w:val="both"/>
                          <w:rPr>
                            <w:rFonts w:ascii="Arial" w:hAnsi="Arial" w:cs="Arial"/>
                            <w:color w:val="5F5C5C"/>
                            <w:sz w:val="21"/>
                            <w:szCs w:val="21"/>
                            <w:lang w:eastAsia="en-US"/>
                          </w:rPr>
                        </w:pPr>
                        <w:r>
                          <w:rPr>
                            <w:rFonts w:ascii="Arial" w:hAnsi="Arial" w:cs="Arial"/>
                            <w:color w:val="5F5C5C"/>
                            <w:sz w:val="21"/>
                            <w:szCs w:val="21"/>
                            <w:lang w:eastAsia="en-US"/>
                          </w:rPr>
                          <w:t xml:space="preserve">C’è poi il problema del ruolo genitoriale. Si è persa di vista la capacità e la responsabilità di saper dire “NO” ai propri figli. La vita è frenetica, il lavoro pressante, il successo indispensabile e allora non si ha il tempo di fermarsi a parlare con i propri figli, anche solo a guardarli negli occhi, a studiarne umori e comportamenti. È molto più semplice ed “economico”, in termini di costo della risorsa più preziosa che abbiamo, il tempo, munire i nostri figli dell’ultimo ritrovato della tecnologia, </w:t>
                        </w:r>
                        <w:proofErr w:type="spellStart"/>
                        <w:r>
                          <w:rPr>
                            <w:rFonts w:ascii="Arial" w:hAnsi="Arial" w:cs="Arial"/>
                            <w:color w:val="5F5C5C"/>
                            <w:sz w:val="21"/>
                            <w:szCs w:val="21"/>
                            <w:lang w:eastAsia="en-US"/>
                          </w:rPr>
                          <w:t>smartphone</w:t>
                        </w:r>
                        <w:proofErr w:type="spellEnd"/>
                        <w:r>
                          <w:rPr>
                            <w:rFonts w:ascii="Arial" w:hAnsi="Arial" w:cs="Arial"/>
                            <w:color w:val="5F5C5C"/>
                            <w:sz w:val="21"/>
                            <w:szCs w:val="21"/>
                            <w:lang w:eastAsia="en-US"/>
                          </w:rPr>
                          <w:t>, i-</w:t>
                        </w:r>
                        <w:proofErr w:type="spellStart"/>
                        <w:r>
                          <w:rPr>
                            <w:rFonts w:ascii="Arial" w:hAnsi="Arial" w:cs="Arial"/>
                            <w:color w:val="5F5C5C"/>
                            <w:sz w:val="21"/>
                            <w:szCs w:val="21"/>
                            <w:lang w:eastAsia="en-US"/>
                          </w:rPr>
                          <w:t>pad</w:t>
                        </w:r>
                        <w:proofErr w:type="spellEnd"/>
                        <w:r>
                          <w:rPr>
                            <w:rFonts w:ascii="Arial" w:hAnsi="Arial" w:cs="Arial"/>
                            <w:color w:val="5F5C5C"/>
                            <w:sz w:val="21"/>
                            <w:szCs w:val="21"/>
                            <w:lang w:eastAsia="en-US"/>
                          </w:rPr>
                          <w:t>, i-</w:t>
                        </w:r>
                        <w:proofErr w:type="spellStart"/>
                        <w:r>
                          <w:rPr>
                            <w:rFonts w:ascii="Arial" w:hAnsi="Arial" w:cs="Arial"/>
                            <w:color w:val="5F5C5C"/>
                            <w:sz w:val="21"/>
                            <w:szCs w:val="21"/>
                            <w:lang w:eastAsia="en-US"/>
                          </w:rPr>
                          <w:t>pod</w:t>
                        </w:r>
                        <w:proofErr w:type="spellEnd"/>
                        <w:r>
                          <w:rPr>
                            <w:rFonts w:ascii="Arial" w:hAnsi="Arial" w:cs="Arial"/>
                            <w:color w:val="5F5C5C"/>
                            <w:sz w:val="21"/>
                            <w:szCs w:val="21"/>
                            <w:lang w:eastAsia="en-US"/>
                          </w:rPr>
                          <w:t>, playstation e così via, piuttosto che comprare un libro, leggerlo insieme, fare una passeggiata, andare al cinema con loro. Così, quando questi “figli modello” in classe si uniformano alla massa, assumendo comportamenti offensivi e lesivi dell’altrui dignità o peggio assumendo comportamenti violenti nei confronti dei compagni o dei docenti, questi “illustri sconosciuti”, che sono i nostri figli, vissuti nella solitudine della famiglia contemporanea, dove i modelli di comportamento si acquisiscono dai media e da internet, piuttosto che indurci a fare i conti con la realtà del nostro fallimento in quanto genitori, ci spingono a imbracciamo le “armi” dell’arroganza e della protervia e a recarci a scuola, dove siamo pronti a difendere a spada tratta i nostri pargoli, allora sì, sono i nostri figli e hanno diritto, in quanto tali, a tutto, anche se quel tutto contempla la violazione della dignità di un docente e nei casi più gravi la violenza fisica. La crisi della scuola è strettamente connessa alla crisi della famiglia e della società contemporanea, chiudere gli occhi di fronte a questa realtà non ci porterà lontano.</w:t>
                        </w:r>
                        <w:r>
                          <w:rPr>
                            <w:rFonts w:ascii="Arial" w:hAnsi="Arial" w:cs="Arial"/>
                            <w:color w:val="5F5C5C"/>
                            <w:sz w:val="21"/>
                            <w:szCs w:val="21"/>
                            <w:lang w:eastAsia="en-US"/>
                          </w:rPr>
                          <w:br/>
                          <w:t> </w:t>
                        </w:r>
                        <w:r>
                          <w:rPr>
                            <w:rFonts w:ascii="Arial" w:hAnsi="Arial" w:cs="Arial"/>
                            <w:color w:val="5F5C5C"/>
                            <w:sz w:val="21"/>
                            <w:szCs w:val="21"/>
                            <w:lang w:eastAsia="en-US"/>
                          </w:rPr>
                          <w:br/>
                          <w:t>Bisogna che le istituzioni si facciano carico di tutto ciò, riabilitando i docenti, nel loro ruolo e nella loro funzione, agli occhi dei cittadini e degli alunni. Hanno diritto ad essere gratificati per il lavoro che svolgono, che va riconosciuto e rispettato.</w:t>
                        </w:r>
                        <w:r>
                          <w:rPr>
                            <w:rFonts w:ascii="Arial" w:hAnsi="Arial" w:cs="Arial"/>
                            <w:color w:val="5F5C5C"/>
                            <w:sz w:val="21"/>
                            <w:szCs w:val="21"/>
                            <w:lang w:eastAsia="en-US"/>
                          </w:rPr>
                          <w:br/>
                          <w:t> </w:t>
                        </w:r>
                        <w:r>
                          <w:rPr>
                            <w:rFonts w:ascii="Arial" w:hAnsi="Arial" w:cs="Arial"/>
                            <w:color w:val="5F5C5C"/>
                            <w:sz w:val="21"/>
                            <w:szCs w:val="21"/>
                            <w:lang w:eastAsia="en-US"/>
                          </w:rPr>
                          <w:br/>
                          <w:t>I genitori non possono pensare che tutto gli sia dovuto e i Dirigenti Scolastici non possono essere ostaggio delle famiglie e del mercato delle iscrizioni, con cui la scuola-azienda, ormai, è costretta a fare i conti. La scuola deve tornare ad essere il luogo in cui ha valore il rispetto dell’altro, dove si costruiscono relazioni positive, il luogo in cui l’incontro nasce dal confronto costruttivo, dove si pratica la solidarietà e si imparano a riconoscere l’importanza e il valore delle conoscenze e delle competenze, acquisite attraverso l’esercizio del pensiero critico e della logica, il posto in cui si cresce nel rispetto di quel sistema di valori che fa di una società un luogo sano in cui vivere come cittadini, tutte quelle buone pratiche che, ormai, sembrano appartenere a un passato remoto.</w:t>
                        </w:r>
                      </w:p>
                    </w:tc>
                  </w:tr>
                </w:tbl>
                <w:p w:rsidR="00903FD9" w:rsidRDefault="00903FD9">
                  <w:pPr>
                    <w:rPr>
                      <w:rFonts w:asciiTheme="minorHAnsi" w:hAnsiTheme="minorHAnsi"/>
                      <w:sz w:val="22"/>
                      <w:szCs w:val="22"/>
                      <w:lang w:eastAsia="en-US"/>
                    </w:rPr>
                  </w:pPr>
                </w:p>
              </w:tc>
            </w:tr>
            <w:tr w:rsidR="00903FD9">
              <w:trPr>
                <w:tblCellSpacing w:w="0" w:type="dxa"/>
                <w:jc w:val="center"/>
              </w:trPr>
              <w:tc>
                <w:tcPr>
                  <w:tcW w:w="0" w:type="auto"/>
                  <w:tcBorders>
                    <w:top w:val="nil"/>
                    <w:left w:val="single" w:sz="6" w:space="0" w:color="B4B4B5"/>
                    <w:bottom w:val="nil"/>
                    <w:right w:val="single" w:sz="6" w:space="0" w:color="B4B4B5"/>
                  </w:tcBorders>
                  <w:shd w:val="clear" w:color="auto" w:fill="FEFFFF"/>
                  <w:vAlign w:val="cente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5220"/>
                    <w:gridCol w:w="6795"/>
                  </w:tblGrid>
                  <w:tr w:rsidR="00903FD9">
                    <w:trPr>
                      <w:tblCellSpacing w:w="0" w:type="dxa"/>
                    </w:trPr>
                    <w:tc>
                      <w:tcPr>
                        <w:tcW w:w="6105" w:type="dxa"/>
                        <w:vAlign w:val="center"/>
                        <w:hideMark/>
                      </w:tcPr>
                      <w:p w:rsidR="00903FD9" w:rsidRDefault="00903FD9">
                        <w:pPr>
                          <w:spacing w:line="0" w:lineRule="atLeast"/>
                          <w:rPr>
                            <w:sz w:val="2"/>
                            <w:szCs w:val="2"/>
                            <w:lang w:eastAsia="en-US"/>
                          </w:rPr>
                        </w:pPr>
                        <w:r>
                          <w:rPr>
                            <w:sz w:val="2"/>
                            <w:szCs w:val="2"/>
                            <w:lang w:eastAsia="en-US"/>
                          </w:rPr>
                          <w:lastRenderedPageBreak/>
                          <w:t> </w:t>
                        </w:r>
                      </w:p>
                    </w:tc>
                    <w:tc>
                      <w:tcPr>
                        <w:tcW w:w="5910" w:type="dxa"/>
                        <w:vAlign w:val="center"/>
                        <w:hideMark/>
                      </w:tcPr>
                      <w:p w:rsidR="00903FD9" w:rsidRDefault="00903FD9">
                        <w:pPr>
                          <w:spacing w:line="0" w:lineRule="atLeast"/>
                          <w:rPr>
                            <w:sz w:val="2"/>
                            <w:szCs w:val="2"/>
                            <w:lang w:eastAsia="en-US"/>
                          </w:rPr>
                        </w:pPr>
                        <w:r>
                          <w:rPr>
                            <w:sz w:val="2"/>
                            <w:szCs w:val="2"/>
                            <w:lang w:eastAsia="en-US"/>
                          </w:rPr>
                          <w:t> </w:t>
                        </w:r>
                      </w:p>
                    </w:tc>
                  </w:tr>
                  <w:tr w:rsidR="00903FD9">
                    <w:trPr>
                      <w:trHeight w:val="6750"/>
                      <w:tblCellSpacing w:w="0" w:type="dxa"/>
                    </w:trPr>
                    <w:tc>
                      <w:tcPr>
                        <w:tcW w:w="0" w:type="auto"/>
                        <w:tcMar>
                          <w:top w:w="300" w:type="dxa"/>
                          <w:left w:w="225" w:type="dxa"/>
                          <w:bottom w:w="30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4770"/>
                        </w:tblGrid>
                        <w:tr w:rsidR="00903FD9">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440"/>
                              </w:tblGrid>
                              <w:tr w:rsidR="00903FD9">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440"/>
                                    </w:tblGrid>
                                    <w:tr w:rsidR="00903FD9">
                                      <w:trPr>
                                        <w:tblCellSpacing w:w="0" w:type="dxa"/>
                                        <w:jc w:val="center"/>
                                      </w:trPr>
                                      <w:tc>
                                        <w:tcPr>
                                          <w:tcW w:w="0" w:type="auto"/>
                                          <w:vAlign w:val="center"/>
                                          <w:hideMark/>
                                        </w:tcPr>
                                        <w:p w:rsidR="00903FD9" w:rsidRDefault="00903FD9">
                                          <w:pPr>
                                            <w:rPr>
                                              <w:lang w:eastAsia="en-US"/>
                                            </w:rPr>
                                          </w:pPr>
                                          <w:r>
                                            <w:rPr>
                                              <w:noProof/>
                                            </w:rPr>
                                            <w:drawing>
                                              <wp:inline distT="0" distB="0" distL="0" distR="0">
                                                <wp:extent cx="2809875" cy="3905250"/>
                                                <wp:effectExtent l="0" t="0" r="9525" b="0"/>
                                                <wp:docPr id="29" name="Immagine 29" descr="https://mailchef.s3.amazonaws.com/uploads/mailstyler/images/A12D4E24-78B8-7B62-7DE9-42EBC05A31F8_Image_3_548fa436-b52b-4b1b-9e5e-84defa1102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chef.s3.amazonaws.com/uploads/mailstyler/images/A12D4E24-78B8-7B62-7DE9-42EBC05A31F8_Image_3_548fa436-b52b-4b1b-9e5e-84defa1102a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3905250"/>
                                                        </a:xfrm>
                                                        <a:prstGeom prst="rect">
                                                          <a:avLst/>
                                                        </a:prstGeom>
                                                        <a:noFill/>
                                                        <a:ln>
                                                          <a:noFill/>
                                                        </a:ln>
                                                      </pic:spPr>
                                                    </pic:pic>
                                                  </a:graphicData>
                                                </a:graphic>
                                              </wp:inline>
                                            </w:drawing>
                                          </w:r>
                                        </w:p>
                                      </w:tc>
                                    </w:tr>
                                  </w:tbl>
                                  <w:p w:rsidR="00903FD9" w:rsidRDefault="00903FD9">
                                    <w:pPr>
                                      <w:jc w:val="center"/>
                                      <w:rPr>
                                        <w:rFonts w:asciiTheme="minorHAnsi" w:hAnsiTheme="minorHAnsi"/>
                                        <w:sz w:val="22"/>
                                        <w:szCs w:val="22"/>
                                        <w:lang w:eastAsia="en-US"/>
                                      </w:rPr>
                                    </w:pPr>
                                  </w:p>
                                </w:tc>
                              </w:tr>
                            </w:tbl>
                            <w:p w:rsidR="00903FD9" w:rsidRDefault="00903FD9">
                              <w:pPr>
                                <w:jc w:val="center"/>
                                <w:rPr>
                                  <w:rFonts w:asciiTheme="minorHAnsi" w:hAnsiTheme="minorHAnsi"/>
                                  <w:sz w:val="22"/>
                                  <w:szCs w:val="22"/>
                                  <w:lang w:eastAsia="en-US"/>
                                </w:rPr>
                              </w:pPr>
                            </w:p>
                          </w:tc>
                        </w:tr>
                      </w:tbl>
                      <w:p w:rsidR="00903FD9" w:rsidRDefault="00903FD9">
                        <w:pPr>
                          <w:rPr>
                            <w:rFonts w:asciiTheme="minorHAnsi" w:hAnsiTheme="minorHAnsi"/>
                            <w:sz w:val="22"/>
                            <w:szCs w:val="22"/>
                            <w:lang w:eastAsia="en-US"/>
                          </w:rPr>
                        </w:pPr>
                      </w:p>
                    </w:tc>
                    <w:tc>
                      <w:tcPr>
                        <w:tcW w:w="0" w:type="auto"/>
                        <w:tcMar>
                          <w:top w:w="300" w:type="dxa"/>
                          <w:left w:w="225" w:type="dxa"/>
                          <w:bottom w:w="300" w:type="dxa"/>
                          <w:right w:w="225" w:type="dxa"/>
                        </w:tcMar>
                      </w:tcPr>
                      <w:p w:rsidR="00903FD9" w:rsidRDefault="00903FD9">
                        <w:pPr>
                          <w:pStyle w:val="NormaleWeb"/>
                          <w:spacing w:after="240" w:afterAutospacing="0" w:line="555" w:lineRule="exact"/>
                          <w:rPr>
                            <w:rFonts w:ascii="Arial" w:hAnsi="Arial" w:cs="Arial"/>
                            <w:color w:val="2C2C2C"/>
                            <w:sz w:val="36"/>
                            <w:szCs w:val="36"/>
                            <w:lang w:eastAsia="en-US"/>
                          </w:rPr>
                        </w:pPr>
                        <w:r>
                          <w:rPr>
                            <w:rFonts w:ascii="Arial" w:hAnsi="Arial" w:cs="Arial"/>
                            <w:color w:val="2C2C2C"/>
                            <w:sz w:val="36"/>
                            <w:szCs w:val="36"/>
                            <w:lang w:eastAsia="en-US"/>
                          </w:rPr>
                          <w:t>Partecipa, seguici e condividi !</w:t>
                        </w:r>
                      </w:p>
                      <w:p w:rsidR="00903FD9" w:rsidRDefault="00903FD9">
                        <w:pPr>
                          <w:pStyle w:val="NormaleWeb"/>
                          <w:spacing w:after="240" w:afterAutospacing="0" w:line="255" w:lineRule="exact"/>
                          <w:rPr>
                            <w:rFonts w:ascii="Arial" w:hAnsi="Arial" w:cs="Arial"/>
                            <w:color w:val="5F5C5C"/>
                            <w:sz w:val="18"/>
                            <w:szCs w:val="18"/>
                            <w:lang w:eastAsia="en-US"/>
                          </w:rPr>
                        </w:pPr>
                        <w:r>
                          <w:rPr>
                            <w:rFonts w:ascii="Arial" w:hAnsi="Arial" w:cs="Arial"/>
                            <w:color w:val="5F5C5C"/>
                            <w:sz w:val="18"/>
                            <w:szCs w:val="18"/>
                            <w:lang w:eastAsia="en-US"/>
                          </w:rPr>
                          <w:t xml:space="preserve">La </w:t>
                        </w:r>
                        <w:proofErr w:type="spellStart"/>
                        <w:r>
                          <w:rPr>
                            <w:rFonts w:ascii="Arial" w:hAnsi="Arial" w:cs="Arial"/>
                            <w:color w:val="5F5C5C"/>
                            <w:sz w:val="18"/>
                            <w:szCs w:val="18"/>
                            <w:lang w:eastAsia="en-US"/>
                          </w:rPr>
                          <w:t>Confsal</w:t>
                        </w:r>
                        <w:proofErr w:type="spellEnd"/>
                        <w:r>
                          <w:rPr>
                            <w:rFonts w:ascii="Arial" w:hAnsi="Arial" w:cs="Arial"/>
                            <w:color w:val="5F5C5C"/>
                            <w:sz w:val="18"/>
                            <w:szCs w:val="18"/>
                            <w:lang w:eastAsia="en-US"/>
                          </w:rPr>
                          <w:t xml:space="preserve"> celebra il 1 maggio a Napoli: perché è dal Sud, segnato dal maggior tasso di disoccupazione e da un forte disagio sociale, soprattutto giovanile, che può e deve ripartire la crescita dell’Italia.</w:t>
                        </w:r>
                        <w:r>
                          <w:rPr>
                            <w:rFonts w:ascii="Arial" w:hAnsi="Arial" w:cs="Arial"/>
                            <w:color w:val="5F5C5C"/>
                            <w:sz w:val="18"/>
                            <w:szCs w:val="18"/>
                            <w:lang w:eastAsia="en-US"/>
                          </w:rPr>
                          <w:br/>
                        </w:r>
                        <w:r>
                          <w:rPr>
                            <w:rFonts w:ascii="Arial" w:hAnsi="Arial" w:cs="Arial"/>
                            <w:color w:val="5F5C5C"/>
                            <w:sz w:val="18"/>
                            <w:szCs w:val="18"/>
                            <w:lang w:eastAsia="en-US"/>
                          </w:rPr>
                          <w:br/>
                          <w:t xml:space="preserve">La </w:t>
                        </w:r>
                        <w:proofErr w:type="spellStart"/>
                        <w:r>
                          <w:rPr>
                            <w:rFonts w:ascii="Arial" w:hAnsi="Arial" w:cs="Arial"/>
                            <w:color w:val="5F5C5C"/>
                            <w:sz w:val="18"/>
                            <w:szCs w:val="18"/>
                            <w:lang w:eastAsia="en-US"/>
                          </w:rPr>
                          <w:t>Confsal</w:t>
                        </w:r>
                        <w:proofErr w:type="spellEnd"/>
                        <w:r>
                          <w:rPr>
                            <w:rFonts w:ascii="Arial" w:hAnsi="Arial" w:cs="Arial"/>
                            <w:color w:val="5F5C5C"/>
                            <w:sz w:val="18"/>
                            <w:szCs w:val="18"/>
                            <w:lang w:eastAsia="en-US"/>
                          </w:rPr>
                          <w:t xml:space="preserve"> è presente con tutte le sue federazioni in rappresentanza di 1 milione e mezzo di lavoratori del pubblico, del privato impiego e della sicurezza.</w:t>
                        </w: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172"/>
                          <w:gridCol w:w="3173"/>
                        </w:tblGrid>
                        <w:tr w:rsidR="00903FD9">
                          <w:trPr>
                            <w:tblCellSpacing w:w="0" w:type="dxa"/>
                          </w:trPr>
                          <w:tc>
                            <w:tcPr>
                              <w:tcW w:w="2500" w:type="pct"/>
                              <w:vAlign w:val="center"/>
                              <w:hideMark/>
                            </w:tcPr>
                            <w:p w:rsidR="00903FD9" w:rsidRDefault="00903FD9">
                              <w:pPr>
                                <w:pStyle w:val="NormaleWeb"/>
                                <w:spacing w:after="240" w:afterAutospacing="0" w:line="345" w:lineRule="exact"/>
                                <w:rPr>
                                  <w:rFonts w:ascii="Arial" w:hAnsi="Arial" w:cs="Arial"/>
                                  <w:color w:val="FF7F00"/>
                                  <w:lang w:eastAsia="en-US"/>
                                </w:rPr>
                              </w:pPr>
                              <w:r>
                                <w:rPr>
                                  <w:rFonts w:ascii="Arial" w:hAnsi="Arial" w:cs="Arial"/>
                                  <w:color w:val="FF7F00"/>
                                  <w:lang w:eastAsia="en-US"/>
                                </w:rPr>
                                <w:t> </w:t>
                              </w:r>
                            </w:p>
                          </w:tc>
                          <w:tc>
                            <w:tcPr>
                              <w:tcW w:w="2500" w:type="pct"/>
                              <w:vAlign w:val="center"/>
                              <w:hideMark/>
                            </w:tcPr>
                            <w:p w:rsidR="00903FD9" w:rsidRDefault="00903FD9">
                              <w:pPr>
                                <w:pStyle w:val="NormaleWeb"/>
                                <w:spacing w:after="240" w:afterAutospacing="0" w:line="345" w:lineRule="exact"/>
                                <w:rPr>
                                  <w:rFonts w:ascii="Arial" w:hAnsi="Arial" w:cs="Arial"/>
                                  <w:color w:val="5F5C5C"/>
                                  <w:lang w:eastAsia="en-US"/>
                                </w:rPr>
                              </w:pPr>
                              <w:r>
                                <w:rPr>
                                  <w:rFonts w:ascii="Arial" w:hAnsi="Arial" w:cs="Arial"/>
                                  <w:color w:val="5F5C5C"/>
                                  <w:lang w:eastAsia="en-US"/>
                                </w:rPr>
                                <w:t> </w:t>
                              </w:r>
                            </w:p>
                          </w:tc>
                        </w:tr>
                      </w:tbl>
                      <w:p w:rsidR="00903FD9" w:rsidRDefault="00903FD9">
                        <w:pPr>
                          <w:rPr>
                            <w:vanish/>
                            <w:lang w:eastAsia="en-US"/>
                          </w:rPr>
                        </w:pPr>
                      </w:p>
                      <w:tbl>
                        <w:tblPr>
                          <w:tblW w:w="5000" w:type="pct"/>
                          <w:tblCellSpacing w:w="0" w:type="dxa"/>
                          <w:tblCellMar>
                            <w:left w:w="0" w:type="dxa"/>
                            <w:right w:w="0" w:type="dxa"/>
                          </w:tblCellMar>
                          <w:tblLook w:val="04A0" w:firstRow="1" w:lastRow="0" w:firstColumn="1" w:lastColumn="0" w:noHBand="0" w:noVBand="1"/>
                        </w:tblPr>
                        <w:tblGrid>
                          <w:gridCol w:w="6345"/>
                        </w:tblGrid>
                        <w:tr w:rsidR="00903FD9">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60"/>
                              </w:tblGrid>
                              <w:tr w:rsidR="00903FD9">
                                <w:trPr>
                                  <w:tblCellSpacing w:w="0" w:type="dxa"/>
                                </w:trPr>
                                <w:tc>
                                  <w:tcPr>
                                    <w:tcW w:w="0" w:type="auto"/>
                                    <w:vAlign w:val="center"/>
                                    <w:hideMark/>
                                  </w:tcPr>
                                  <w:p w:rsidR="00903FD9" w:rsidRDefault="00903FD9">
                                    <w:pPr>
                                      <w:rPr>
                                        <w:lang w:eastAsia="en-US"/>
                                      </w:rPr>
                                    </w:pPr>
                                    <w:r>
                                      <w:rPr>
                                        <w:noProof/>
                                        <w:color w:val="0000FF"/>
                                      </w:rPr>
                                      <w:drawing>
                                        <wp:inline distT="0" distB="0" distL="0" distR="0">
                                          <wp:extent cx="1752600" cy="381000"/>
                                          <wp:effectExtent l="0" t="0" r="0" b="0"/>
                                          <wp:docPr id="28" name="Immagine 28" descr="Scarica la locandin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rica la locandi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tc>
                              </w:tr>
                            </w:tbl>
                            <w:p w:rsidR="00903FD9" w:rsidRDefault="00903FD9">
                              <w:pPr>
                                <w:rPr>
                                  <w:rFonts w:asciiTheme="minorHAnsi" w:hAnsiTheme="minorHAnsi"/>
                                  <w:sz w:val="22"/>
                                  <w:szCs w:val="22"/>
                                  <w:lang w:eastAsia="en-US"/>
                                </w:rPr>
                              </w:pPr>
                            </w:p>
                          </w:tc>
                        </w:tr>
                      </w:tbl>
                      <w:p w:rsidR="00903FD9" w:rsidRDefault="00903FD9">
                        <w:pPr>
                          <w:rPr>
                            <w:rFonts w:asciiTheme="minorHAnsi" w:hAnsiTheme="minorHAnsi"/>
                            <w:sz w:val="22"/>
                            <w:szCs w:val="22"/>
                            <w:lang w:eastAsia="en-US"/>
                          </w:rPr>
                        </w:pPr>
                      </w:p>
                    </w:tc>
                  </w:tr>
                </w:tbl>
                <w:p w:rsidR="00903FD9" w:rsidRDefault="00903FD9">
                  <w:pPr>
                    <w:rPr>
                      <w:rFonts w:asciiTheme="minorHAnsi" w:hAnsiTheme="minorHAnsi"/>
                      <w:sz w:val="22"/>
                      <w:szCs w:val="22"/>
                      <w:lang w:eastAsia="en-US"/>
                    </w:rPr>
                  </w:pPr>
                </w:p>
              </w:tc>
            </w:tr>
            <w:tr w:rsidR="00903FD9">
              <w:trPr>
                <w:tblCellSpacing w:w="0" w:type="dxa"/>
                <w:jc w:val="center"/>
              </w:trPr>
              <w:tc>
                <w:tcPr>
                  <w:tcW w:w="0" w:type="auto"/>
                  <w:tcBorders>
                    <w:top w:val="nil"/>
                    <w:left w:val="single" w:sz="6" w:space="0" w:color="B4B4B5"/>
                    <w:bottom w:val="nil"/>
                    <w:right w:val="single" w:sz="6" w:space="0" w:color="B4B4B5"/>
                  </w:tcBorders>
                  <w:shd w:val="clear" w:color="auto" w:fill="FEFFFF"/>
                  <w:vAlign w:val="cente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5860"/>
                    <w:gridCol w:w="6155"/>
                  </w:tblGrid>
                  <w:tr w:rsidR="00903FD9">
                    <w:trPr>
                      <w:tblCellSpacing w:w="0" w:type="dxa"/>
                    </w:trPr>
                    <w:tc>
                      <w:tcPr>
                        <w:tcW w:w="6015" w:type="dxa"/>
                        <w:vAlign w:val="center"/>
                        <w:hideMark/>
                      </w:tcPr>
                      <w:p w:rsidR="00903FD9" w:rsidRDefault="00903FD9">
                        <w:pPr>
                          <w:spacing w:line="0" w:lineRule="atLeast"/>
                          <w:rPr>
                            <w:sz w:val="2"/>
                            <w:szCs w:val="2"/>
                            <w:lang w:eastAsia="en-US"/>
                          </w:rPr>
                        </w:pPr>
                        <w:r>
                          <w:rPr>
                            <w:sz w:val="2"/>
                            <w:szCs w:val="2"/>
                            <w:lang w:eastAsia="en-US"/>
                          </w:rPr>
                          <w:t> </w:t>
                        </w:r>
                      </w:p>
                    </w:tc>
                    <w:tc>
                      <w:tcPr>
                        <w:tcW w:w="6015" w:type="dxa"/>
                        <w:vAlign w:val="center"/>
                        <w:hideMark/>
                      </w:tcPr>
                      <w:p w:rsidR="00903FD9" w:rsidRDefault="00903FD9">
                        <w:pPr>
                          <w:spacing w:line="0" w:lineRule="atLeast"/>
                          <w:rPr>
                            <w:sz w:val="2"/>
                            <w:szCs w:val="2"/>
                            <w:lang w:eastAsia="en-US"/>
                          </w:rPr>
                        </w:pPr>
                        <w:r>
                          <w:rPr>
                            <w:sz w:val="2"/>
                            <w:szCs w:val="2"/>
                            <w:lang w:eastAsia="en-US"/>
                          </w:rPr>
                          <w:t> </w:t>
                        </w:r>
                      </w:p>
                    </w:tc>
                  </w:tr>
                  <w:tr w:rsidR="00903FD9">
                    <w:trPr>
                      <w:trHeight w:val="11430"/>
                      <w:tblCellSpacing w:w="0" w:type="dxa"/>
                    </w:trPr>
                    <w:tc>
                      <w:tcPr>
                        <w:tcW w:w="0" w:type="auto"/>
                        <w:tcMar>
                          <w:top w:w="300" w:type="dxa"/>
                          <w:left w:w="225" w:type="dxa"/>
                          <w:bottom w:w="30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5410"/>
                        </w:tblGrid>
                        <w:tr w:rsidR="00903FD9">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440"/>
                              </w:tblGrid>
                              <w:tr w:rsidR="00903FD9">
                                <w:trPr>
                                  <w:tblCellSpacing w:w="0" w:type="dxa"/>
                                  <w:jc w:val="center"/>
                                </w:trPr>
                                <w:tc>
                                  <w:tcPr>
                                    <w:tcW w:w="0" w:type="auto"/>
                                    <w:tcMar>
                                      <w:top w:w="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440"/>
                                    </w:tblGrid>
                                    <w:tr w:rsidR="00903FD9">
                                      <w:trPr>
                                        <w:tblCellSpacing w:w="0" w:type="dxa"/>
                                        <w:jc w:val="center"/>
                                      </w:trPr>
                                      <w:tc>
                                        <w:tcPr>
                                          <w:tcW w:w="0" w:type="auto"/>
                                          <w:vAlign w:val="center"/>
                                          <w:hideMark/>
                                        </w:tcPr>
                                        <w:p w:rsidR="00903FD9" w:rsidRDefault="00903FD9">
                                          <w:pPr>
                                            <w:rPr>
                                              <w:lang w:eastAsia="en-US"/>
                                            </w:rPr>
                                          </w:pPr>
                                          <w:r>
                                            <w:rPr>
                                              <w:noProof/>
                                            </w:rPr>
                                            <w:drawing>
                                              <wp:inline distT="0" distB="0" distL="0" distR="0">
                                                <wp:extent cx="2809875" cy="4000500"/>
                                                <wp:effectExtent l="0" t="0" r="9525" b="0"/>
                                                <wp:docPr id="27" name="Immagine 27" descr="https://mailchef.s3.amazonaws.com/uploads/mailstyler/images/7228BBD3-81DF-267C-42C9-2CE940C40D71_Image_5_13e4f35e-7438-42b8-b8d2-116dbd994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chef.s3.amazonaws.com/uploads/mailstyler/images/7228BBD3-81DF-267C-42C9-2CE940C40D71_Image_5_13e4f35e-7438-42b8-b8d2-116dbd994a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4000500"/>
                                                        </a:xfrm>
                                                        <a:prstGeom prst="rect">
                                                          <a:avLst/>
                                                        </a:prstGeom>
                                                        <a:noFill/>
                                                        <a:ln>
                                                          <a:noFill/>
                                                        </a:ln>
                                                      </pic:spPr>
                                                    </pic:pic>
                                                  </a:graphicData>
                                                </a:graphic>
                                              </wp:inline>
                                            </w:drawing>
                                          </w:r>
                                        </w:p>
                                      </w:tc>
                                    </w:tr>
                                  </w:tbl>
                                  <w:p w:rsidR="00903FD9" w:rsidRDefault="00903FD9">
                                    <w:pPr>
                                      <w:jc w:val="center"/>
                                      <w:rPr>
                                        <w:rFonts w:asciiTheme="minorHAnsi" w:hAnsiTheme="minorHAnsi"/>
                                        <w:sz w:val="22"/>
                                        <w:szCs w:val="22"/>
                                        <w:lang w:eastAsia="en-US"/>
                                      </w:rPr>
                                    </w:pPr>
                                  </w:p>
                                </w:tc>
                              </w:tr>
                            </w:tbl>
                            <w:p w:rsidR="00903FD9" w:rsidRDefault="00903FD9">
                              <w:pPr>
                                <w:jc w:val="center"/>
                                <w:rPr>
                                  <w:rFonts w:asciiTheme="minorHAnsi" w:hAnsiTheme="minorHAnsi"/>
                                  <w:sz w:val="22"/>
                                  <w:szCs w:val="22"/>
                                  <w:lang w:eastAsia="en-US"/>
                                </w:rPr>
                              </w:pPr>
                            </w:p>
                          </w:tc>
                        </w:tr>
                      </w:tbl>
                      <w:p w:rsidR="00903FD9" w:rsidRDefault="00903FD9">
                        <w:pPr>
                          <w:pStyle w:val="NormaleWeb"/>
                          <w:spacing w:after="240" w:afterAutospacing="0" w:line="555" w:lineRule="exact"/>
                          <w:rPr>
                            <w:rFonts w:ascii="Arial" w:hAnsi="Arial" w:cs="Arial"/>
                            <w:color w:val="2C2C2C"/>
                            <w:sz w:val="36"/>
                            <w:szCs w:val="36"/>
                            <w:lang w:eastAsia="en-US"/>
                          </w:rPr>
                        </w:pPr>
                        <w:r>
                          <w:rPr>
                            <w:rFonts w:ascii="Arial" w:hAnsi="Arial" w:cs="Arial"/>
                            <w:color w:val="2C2C2C"/>
                            <w:sz w:val="36"/>
                            <w:szCs w:val="36"/>
                            <w:lang w:eastAsia="en-US"/>
                          </w:rPr>
                          <w:t>I Motivi dello SNALS</w:t>
                        </w:r>
                      </w:p>
                      <w:p w:rsidR="00903FD9" w:rsidRDefault="00903FD9">
                        <w:pPr>
                          <w:pStyle w:val="NormaleWeb"/>
                          <w:spacing w:after="240" w:afterAutospacing="0" w:line="255" w:lineRule="exact"/>
                          <w:rPr>
                            <w:rFonts w:ascii="Arial" w:hAnsi="Arial" w:cs="Arial"/>
                            <w:color w:val="5F5C5C"/>
                            <w:sz w:val="18"/>
                            <w:szCs w:val="18"/>
                            <w:lang w:eastAsia="en-US"/>
                          </w:rPr>
                        </w:pPr>
                        <w:r>
                          <w:rPr>
                            <w:rFonts w:ascii="Arial" w:hAnsi="Arial" w:cs="Arial"/>
                            <w:color w:val="5F5C5C"/>
                            <w:sz w:val="18"/>
                            <w:szCs w:val="18"/>
                            <w:lang w:eastAsia="en-US"/>
                          </w:rPr>
                          <w:t xml:space="preserve">Lo </w:t>
                        </w:r>
                        <w:proofErr w:type="spellStart"/>
                        <w:r>
                          <w:rPr>
                            <w:rFonts w:ascii="Arial" w:hAnsi="Arial" w:cs="Arial"/>
                            <w:color w:val="5F5C5C"/>
                            <w:sz w:val="18"/>
                            <w:szCs w:val="18"/>
                            <w:lang w:eastAsia="en-US"/>
                          </w:rPr>
                          <w:t>Snals</w:t>
                        </w:r>
                        <w:proofErr w:type="spellEnd"/>
                        <w:r>
                          <w:rPr>
                            <w:rFonts w:ascii="Arial" w:hAnsi="Arial" w:cs="Arial"/>
                            <w:color w:val="5F5C5C"/>
                            <w:sz w:val="18"/>
                            <w:szCs w:val="18"/>
                            <w:lang w:eastAsia="en-US"/>
                          </w:rPr>
                          <w:t xml:space="preserve"> pretende dalla politica e dall'opinione pubblica:</w:t>
                        </w:r>
                        <w:r>
                          <w:rPr>
                            <w:rFonts w:ascii="Arial" w:hAnsi="Arial" w:cs="Arial"/>
                            <w:color w:val="5F5C5C"/>
                            <w:sz w:val="18"/>
                            <w:szCs w:val="18"/>
                            <w:lang w:eastAsia="en-US"/>
                          </w:rPr>
                          <w:br/>
                          <w:t xml:space="preserve">- il riconoscimento della funzione istituzionale di tutti le istituzioni </w:t>
                        </w:r>
                        <w:proofErr w:type="spellStart"/>
                        <w:r>
                          <w:rPr>
                            <w:rFonts w:ascii="Arial" w:hAnsi="Arial" w:cs="Arial"/>
                            <w:color w:val="5F5C5C"/>
                            <w:sz w:val="18"/>
                            <w:szCs w:val="18"/>
                            <w:lang w:eastAsia="en-US"/>
                          </w:rPr>
                          <w:t>educatice</w:t>
                        </w:r>
                        <w:proofErr w:type="spellEnd"/>
                        <w:r>
                          <w:rPr>
                            <w:rFonts w:ascii="Arial" w:hAnsi="Arial" w:cs="Arial"/>
                            <w:color w:val="5F5C5C"/>
                            <w:sz w:val="18"/>
                            <w:szCs w:val="18"/>
                            <w:lang w:eastAsia="en-US"/>
                          </w:rPr>
                          <w:t xml:space="preserve"> e del ruolo sociale di tutti gli operatori.</w:t>
                        </w:r>
                        <w:r>
                          <w:rPr>
                            <w:rFonts w:ascii="Arial" w:hAnsi="Arial" w:cs="Arial"/>
                            <w:color w:val="5F5C5C"/>
                            <w:sz w:val="18"/>
                            <w:szCs w:val="18"/>
                            <w:lang w:eastAsia="en-US"/>
                          </w:rPr>
                          <w:br/>
                          <w:t>- l'adeguamento retributivo per tutte le professionalità almeno pari alla media dei Paesi dell'Eurozona.</w:t>
                        </w:r>
                        <w:r>
                          <w:rPr>
                            <w:rFonts w:ascii="Arial" w:hAnsi="Arial" w:cs="Arial"/>
                            <w:color w:val="5F5C5C"/>
                            <w:sz w:val="18"/>
                            <w:szCs w:val="18"/>
                            <w:lang w:eastAsia="en-US"/>
                          </w:rPr>
                          <w:br/>
                          <w:t xml:space="preserve">- l'eliminazione del precariato nelle istituzioni </w:t>
                        </w:r>
                        <w:proofErr w:type="spellStart"/>
                        <w:r>
                          <w:rPr>
                            <w:rFonts w:ascii="Arial" w:hAnsi="Arial" w:cs="Arial"/>
                            <w:color w:val="5F5C5C"/>
                            <w:sz w:val="18"/>
                            <w:szCs w:val="18"/>
                            <w:lang w:eastAsia="en-US"/>
                          </w:rPr>
                          <w:t>educatiche</w:t>
                        </w:r>
                        <w:proofErr w:type="spellEnd"/>
                        <w:r>
                          <w:rPr>
                            <w:rFonts w:ascii="Arial" w:hAnsi="Arial" w:cs="Arial"/>
                            <w:color w:val="5F5C5C"/>
                            <w:sz w:val="18"/>
                            <w:szCs w:val="18"/>
                            <w:lang w:eastAsia="en-US"/>
                          </w:rPr>
                          <w:t xml:space="preserve"> di tutti i livelli e degli Enti Pubblici di Ricerca</w:t>
                        </w:r>
                        <w:r>
                          <w:rPr>
                            <w:rFonts w:ascii="Arial" w:hAnsi="Arial" w:cs="Arial"/>
                            <w:color w:val="5F5C5C"/>
                            <w:sz w:val="18"/>
                            <w:szCs w:val="18"/>
                            <w:lang w:eastAsia="en-US"/>
                          </w:rPr>
                          <w:br/>
                          <w:t>- l'</w:t>
                        </w:r>
                        <w:proofErr w:type="spellStart"/>
                        <w:r>
                          <w:rPr>
                            <w:rFonts w:ascii="Arial" w:hAnsi="Arial" w:cs="Arial"/>
                            <w:color w:val="5F5C5C"/>
                            <w:sz w:val="18"/>
                            <w:szCs w:val="18"/>
                            <w:lang w:eastAsia="en-US"/>
                          </w:rPr>
                          <w:t>abrograzione</w:t>
                        </w:r>
                        <w:proofErr w:type="spellEnd"/>
                        <w:r>
                          <w:rPr>
                            <w:rFonts w:ascii="Arial" w:hAnsi="Arial" w:cs="Arial"/>
                            <w:color w:val="5F5C5C"/>
                            <w:sz w:val="18"/>
                            <w:szCs w:val="18"/>
                            <w:lang w:eastAsia="en-US"/>
                          </w:rPr>
                          <w:t xml:space="preserve"> della legge 107/2015 e la rielaborazione di una riforma condivisa da chi  la scuola la </w:t>
                        </w:r>
                        <w:proofErr w:type="spellStart"/>
                        <w:r>
                          <w:rPr>
                            <w:rFonts w:ascii="Arial" w:hAnsi="Arial" w:cs="Arial"/>
                            <w:color w:val="5F5C5C"/>
                            <w:sz w:val="18"/>
                            <w:szCs w:val="18"/>
                            <w:lang w:eastAsia="en-US"/>
                          </w:rPr>
                          <w:t>fà</w:t>
                        </w:r>
                        <w:proofErr w:type="spellEnd"/>
                        <w:r>
                          <w:rPr>
                            <w:rFonts w:ascii="Arial" w:hAnsi="Arial" w:cs="Arial"/>
                            <w:color w:val="5F5C5C"/>
                            <w:sz w:val="18"/>
                            <w:szCs w:val="18"/>
                            <w:lang w:eastAsia="en-US"/>
                          </w:rPr>
                          <w:t xml:space="preserve"> e la vive ogni giorno ................................</w:t>
                        </w:r>
                      </w:p>
                      <w:tbl>
                        <w:tblPr>
                          <w:tblW w:w="5000" w:type="pct"/>
                          <w:tblCellSpacing w:w="0" w:type="dxa"/>
                          <w:tblCellMar>
                            <w:left w:w="0" w:type="dxa"/>
                            <w:right w:w="0" w:type="dxa"/>
                          </w:tblCellMar>
                          <w:tblLook w:val="04A0" w:firstRow="1" w:lastRow="0" w:firstColumn="1" w:lastColumn="0" w:noHBand="0" w:noVBand="1"/>
                        </w:tblPr>
                        <w:tblGrid>
                          <w:gridCol w:w="5410"/>
                        </w:tblGrid>
                        <w:tr w:rsidR="00903FD9">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710"/>
                              </w:tblGrid>
                              <w:tr w:rsidR="00903FD9">
                                <w:trPr>
                                  <w:tblCellSpacing w:w="0" w:type="dxa"/>
                                </w:trPr>
                                <w:tc>
                                  <w:tcPr>
                                    <w:tcW w:w="0" w:type="auto"/>
                                    <w:vAlign w:val="center"/>
                                    <w:hideMark/>
                                  </w:tcPr>
                                  <w:p w:rsidR="00903FD9" w:rsidRDefault="00903FD9">
                                    <w:pPr>
                                      <w:rPr>
                                        <w:lang w:eastAsia="en-US"/>
                                      </w:rPr>
                                    </w:pPr>
                                    <w:r>
                                      <w:rPr>
                                        <w:noProof/>
                                        <w:color w:val="0000FF"/>
                                      </w:rPr>
                                      <w:drawing>
                                        <wp:inline distT="0" distB="0" distL="0" distR="0">
                                          <wp:extent cx="1085850" cy="381000"/>
                                          <wp:effectExtent l="0" t="0" r="0" b="0"/>
                                          <wp:docPr id="26" name="Immagine 26" descr="More inf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re inf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inline>
                                      </w:drawing>
                                    </w:r>
                                  </w:p>
                                </w:tc>
                              </w:tr>
                            </w:tbl>
                            <w:p w:rsidR="00903FD9" w:rsidRDefault="00903FD9">
                              <w:pPr>
                                <w:rPr>
                                  <w:rFonts w:asciiTheme="minorHAnsi" w:hAnsiTheme="minorHAnsi"/>
                                  <w:sz w:val="22"/>
                                  <w:szCs w:val="22"/>
                                  <w:lang w:eastAsia="en-US"/>
                                </w:rPr>
                              </w:pPr>
                            </w:p>
                          </w:tc>
                        </w:tr>
                      </w:tbl>
                      <w:p w:rsidR="00903FD9" w:rsidRDefault="00903FD9">
                        <w:pPr>
                          <w:rPr>
                            <w:rFonts w:asciiTheme="minorHAnsi" w:hAnsiTheme="minorHAnsi"/>
                            <w:sz w:val="22"/>
                            <w:szCs w:val="22"/>
                            <w:lang w:eastAsia="en-US"/>
                          </w:rPr>
                        </w:pPr>
                      </w:p>
                    </w:tc>
                    <w:tc>
                      <w:tcPr>
                        <w:tcW w:w="0" w:type="auto"/>
                        <w:tcMar>
                          <w:top w:w="300" w:type="dxa"/>
                          <w:left w:w="225" w:type="dxa"/>
                          <w:bottom w:w="30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5705"/>
                        </w:tblGrid>
                        <w:tr w:rsidR="00903FD9">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440"/>
                              </w:tblGrid>
                              <w:tr w:rsidR="00903FD9">
                                <w:trPr>
                                  <w:tblCellSpacing w:w="0" w:type="dxa"/>
                                  <w:jc w:val="center"/>
                                </w:trPr>
                                <w:tc>
                                  <w:tcPr>
                                    <w:tcW w:w="0" w:type="auto"/>
                                    <w:tcMar>
                                      <w:top w:w="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440"/>
                                    </w:tblGrid>
                                    <w:tr w:rsidR="00903FD9">
                                      <w:trPr>
                                        <w:tblCellSpacing w:w="0" w:type="dxa"/>
                                        <w:jc w:val="center"/>
                                      </w:trPr>
                                      <w:tc>
                                        <w:tcPr>
                                          <w:tcW w:w="0" w:type="auto"/>
                                          <w:vAlign w:val="center"/>
                                          <w:hideMark/>
                                        </w:tcPr>
                                        <w:p w:rsidR="00903FD9" w:rsidRDefault="00903FD9">
                                          <w:pPr>
                                            <w:rPr>
                                              <w:lang w:eastAsia="en-US"/>
                                            </w:rPr>
                                          </w:pPr>
                                          <w:r>
                                            <w:rPr>
                                              <w:noProof/>
                                            </w:rPr>
                                            <w:drawing>
                                              <wp:inline distT="0" distB="0" distL="0" distR="0">
                                                <wp:extent cx="2809875" cy="4000500"/>
                                                <wp:effectExtent l="0" t="0" r="9525" b="0"/>
                                                <wp:docPr id="25" name="Immagine 25" descr="https://mailchef.s3.amazonaws.com/uploads/mailstyler/images/654A6021-EC79-1B5A-60AE-B7A13085173F_Image_7_a8f31564-6665-44fc-b59b-11e8743ed4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ilchef.s3.amazonaws.com/uploads/mailstyler/images/654A6021-EC79-1B5A-60AE-B7A13085173F_Image_7_a8f31564-6665-44fc-b59b-11e8743ed4f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875" cy="4000500"/>
                                                        </a:xfrm>
                                                        <a:prstGeom prst="rect">
                                                          <a:avLst/>
                                                        </a:prstGeom>
                                                        <a:noFill/>
                                                        <a:ln>
                                                          <a:noFill/>
                                                        </a:ln>
                                                      </pic:spPr>
                                                    </pic:pic>
                                                  </a:graphicData>
                                                </a:graphic>
                                              </wp:inline>
                                            </w:drawing>
                                          </w:r>
                                        </w:p>
                                      </w:tc>
                                    </w:tr>
                                  </w:tbl>
                                  <w:p w:rsidR="00903FD9" w:rsidRDefault="00903FD9">
                                    <w:pPr>
                                      <w:jc w:val="center"/>
                                      <w:rPr>
                                        <w:rFonts w:asciiTheme="minorHAnsi" w:hAnsiTheme="minorHAnsi"/>
                                        <w:sz w:val="22"/>
                                        <w:szCs w:val="22"/>
                                        <w:lang w:eastAsia="en-US"/>
                                      </w:rPr>
                                    </w:pPr>
                                  </w:p>
                                </w:tc>
                              </w:tr>
                            </w:tbl>
                            <w:p w:rsidR="00903FD9" w:rsidRDefault="00903FD9">
                              <w:pPr>
                                <w:jc w:val="center"/>
                                <w:rPr>
                                  <w:rFonts w:asciiTheme="minorHAnsi" w:hAnsiTheme="minorHAnsi"/>
                                  <w:sz w:val="22"/>
                                  <w:szCs w:val="22"/>
                                  <w:lang w:eastAsia="en-US"/>
                                </w:rPr>
                              </w:pPr>
                            </w:p>
                          </w:tc>
                        </w:tr>
                      </w:tbl>
                      <w:p w:rsidR="00903FD9" w:rsidRDefault="00903FD9">
                        <w:pPr>
                          <w:pStyle w:val="NormaleWeb"/>
                          <w:spacing w:after="240" w:afterAutospacing="0" w:line="555" w:lineRule="exact"/>
                          <w:rPr>
                            <w:rFonts w:ascii="Arial" w:hAnsi="Arial" w:cs="Arial"/>
                            <w:color w:val="2C2C2C"/>
                            <w:sz w:val="36"/>
                            <w:szCs w:val="36"/>
                            <w:lang w:eastAsia="en-US"/>
                          </w:rPr>
                        </w:pPr>
                        <w:r>
                          <w:rPr>
                            <w:rFonts w:ascii="Arial" w:hAnsi="Arial" w:cs="Arial"/>
                            <w:color w:val="2C2C2C"/>
                            <w:sz w:val="36"/>
                            <w:szCs w:val="36"/>
                            <w:lang w:eastAsia="en-US"/>
                          </w:rPr>
                          <w:t xml:space="preserve">I Motivi della </w:t>
                        </w:r>
                        <w:proofErr w:type="spellStart"/>
                        <w:r>
                          <w:rPr>
                            <w:rFonts w:ascii="Arial" w:hAnsi="Arial" w:cs="Arial"/>
                            <w:color w:val="2C2C2C"/>
                            <w:sz w:val="36"/>
                            <w:szCs w:val="36"/>
                            <w:lang w:eastAsia="en-US"/>
                          </w:rPr>
                          <w:t>Confsal</w:t>
                        </w:r>
                        <w:proofErr w:type="spellEnd"/>
                      </w:p>
                      <w:p w:rsidR="00903FD9" w:rsidRDefault="00903FD9">
                        <w:pPr>
                          <w:pStyle w:val="NormaleWeb"/>
                          <w:spacing w:after="240" w:afterAutospacing="0" w:line="255" w:lineRule="exact"/>
                          <w:rPr>
                            <w:rFonts w:ascii="Arial" w:hAnsi="Arial" w:cs="Arial"/>
                            <w:color w:val="5F5C5C"/>
                            <w:sz w:val="18"/>
                            <w:szCs w:val="18"/>
                            <w:lang w:eastAsia="en-US"/>
                          </w:rPr>
                        </w:pPr>
                        <w:r>
                          <w:rPr>
                            <w:rFonts w:ascii="Arial" w:hAnsi="Arial" w:cs="Arial"/>
                            <w:color w:val="5F5C5C"/>
                            <w:sz w:val="18"/>
                            <w:szCs w:val="18"/>
                            <w:lang w:eastAsia="en-US"/>
                          </w:rPr>
                          <w:t xml:space="preserve">La </w:t>
                        </w:r>
                        <w:proofErr w:type="spellStart"/>
                        <w:r>
                          <w:rPr>
                            <w:rFonts w:ascii="Arial" w:hAnsi="Arial" w:cs="Arial"/>
                            <w:color w:val="5F5C5C"/>
                            <w:sz w:val="18"/>
                            <w:szCs w:val="18"/>
                            <w:lang w:eastAsia="en-US"/>
                          </w:rPr>
                          <w:t>Confsal</w:t>
                        </w:r>
                        <w:proofErr w:type="spellEnd"/>
                        <w:r>
                          <w:rPr>
                            <w:rFonts w:ascii="Arial" w:hAnsi="Arial" w:cs="Arial"/>
                            <w:color w:val="5F5C5C"/>
                            <w:sz w:val="18"/>
                            <w:szCs w:val="18"/>
                            <w:lang w:eastAsia="en-US"/>
                          </w:rPr>
                          <w:t xml:space="preserve"> con tutte le sue Federazioni del pubblico e del privato impiego e della sicurezza, </w:t>
                        </w:r>
                        <w:r>
                          <w:rPr>
                            <w:rStyle w:val="Enfasigrassetto"/>
                            <w:rFonts w:ascii="Arial" w:hAnsi="Arial" w:cs="Arial"/>
                            <w:color w:val="5F5C5C"/>
                            <w:sz w:val="18"/>
                            <w:szCs w:val="18"/>
                            <w:lang w:eastAsia="en-US"/>
                          </w:rPr>
                          <w:t>dà voce</w:t>
                        </w:r>
                        <w:r>
                          <w:rPr>
                            <w:rFonts w:ascii="Arial" w:hAnsi="Arial" w:cs="Arial"/>
                            <w:color w:val="5F5C5C"/>
                            <w:sz w:val="18"/>
                            <w:szCs w:val="18"/>
                            <w:lang w:eastAsia="en-US"/>
                          </w:rPr>
                          <w:t xml:space="preserve"> ai lavoratori, alle loro richieste di giustizia e equità sociale e chiede di:</w:t>
                        </w:r>
                        <w:r>
                          <w:rPr>
                            <w:rFonts w:ascii="Arial" w:hAnsi="Arial" w:cs="Arial"/>
                            <w:color w:val="5F5C5C"/>
                            <w:sz w:val="18"/>
                            <w:szCs w:val="18"/>
                            <w:lang w:eastAsia="en-US"/>
                          </w:rPr>
                          <w:br/>
                          <w:t xml:space="preserve">- </w:t>
                        </w:r>
                        <w:r>
                          <w:rPr>
                            <w:rStyle w:val="Enfasigrassetto"/>
                            <w:rFonts w:ascii="Arial" w:hAnsi="Arial" w:cs="Arial"/>
                            <w:color w:val="5F5C5C"/>
                            <w:sz w:val="18"/>
                            <w:szCs w:val="18"/>
                            <w:lang w:eastAsia="en-US"/>
                          </w:rPr>
                          <w:t>eliminare</w:t>
                        </w:r>
                        <w:r>
                          <w:rPr>
                            <w:rFonts w:ascii="Arial" w:hAnsi="Arial" w:cs="Arial"/>
                            <w:color w:val="5F5C5C"/>
                            <w:sz w:val="18"/>
                            <w:szCs w:val="18"/>
                            <w:lang w:eastAsia="en-US"/>
                          </w:rPr>
                          <w:t xml:space="preserve"> le </w:t>
                        </w:r>
                        <w:proofErr w:type="spellStart"/>
                        <w:r>
                          <w:rPr>
                            <w:rFonts w:ascii="Arial" w:hAnsi="Arial" w:cs="Arial"/>
                            <w:color w:val="5F5C5C"/>
                            <w:sz w:val="18"/>
                            <w:szCs w:val="18"/>
                            <w:lang w:eastAsia="en-US"/>
                          </w:rPr>
                          <w:t>disiguaglianze</w:t>
                        </w:r>
                        <w:proofErr w:type="spellEnd"/>
                        <w:r>
                          <w:rPr>
                            <w:rFonts w:ascii="Arial" w:hAnsi="Arial" w:cs="Arial"/>
                            <w:color w:val="5F5C5C"/>
                            <w:sz w:val="18"/>
                            <w:szCs w:val="18"/>
                            <w:lang w:eastAsia="en-US"/>
                          </w:rPr>
                          <w:t xml:space="preserve"> che impediscono la libertà e l'effettiva partecipazione di tutti i lavoratori all'organizzazione politica, economica e sociale del paese</w:t>
                        </w:r>
                        <w:r>
                          <w:rPr>
                            <w:rFonts w:ascii="Arial" w:hAnsi="Arial" w:cs="Arial"/>
                            <w:color w:val="5F5C5C"/>
                            <w:sz w:val="18"/>
                            <w:szCs w:val="18"/>
                            <w:lang w:eastAsia="en-US"/>
                          </w:rPr>
                          <w:br/>
                          <w:t xml:space="preserve">- </w:t>
                        </w:r>
                        <w:r>
                          <w:rPr>
                            <w:rStyle w:val="Enfasigrassetto"/>
                            <w:rFonts w:ascii="Arial" w:hAnsi="Arial" w:cs="Arial"/>
                            <w:color w:val="5F5C5C"/>
                            <w:sz w:val="18"/>
                            <w:szCs w:val="18"/>
                            <w:lang w:eastAsia="en-US"/>
                          </w:rPr>
                          <w:t>mettere</w:t>
                        </w:r>
                        <w:r>
                          <w:rPr>
                            <w:rFonts w:ascii="Arial" w:hAnsi="Arial" w:cs="Arial"/>
                            <w:color w:val="5F5C5C"/>
                            <w:sz w:val="18"/>
                            <w:szCs w:val="18"/>
                            <w:lang w:eastAsia="en-US"/>
                          </w:rPr>
                          <w:t xml:space="preserve"> la persona, in tutte le sue collocazioni, attività, </w:t>
                        </w:r>
                        <w:proofErr w:type="spellStart"/>
                        <w:r>
                          <w:rPr>
                            <w:rFonts w:ascii="Arial" w:hAnsi="Arial" w:cs="Arial"/>
                            <w:color w:val="5F5C5C"/>
                            <w:sz w:val="18"/>
                            <w:szCs w:val="18"/>
                            <w:lang w:eastAsia="en-US"/>
                          </w:rPr>
                          <w:t>aspirazionie</w:t>
                        </w:r>
                        <w:proofErr w:type="spellEnd"/>
                        <w:r>
                          <w:rPr>
                            <w:rFonts w:ascii="Arial" w:hAnsi="Arial" w:cs="Arial"/>
                            <w:color w:val="5F5C5C"/>
                            <w:sz w:val="18"/>
                            <w:szCs w:val="18"/>
                            <w:lang w:eastAsia="en-US"/>
                          </w:rPr>
                          <w:t xml:space="preserve"> e potenzialità, </w:t>
                        </w:r>
                        <w:proofErr w:type="spellStart"/>
                        <w:r>
                          <w:rPr>
                            <w:rFonts w:ascii="Arial" w:hAnsi="Arial" w:cs="Arial"/>
                            <w:color w:val="5F5C5C"/>
                            <w:sz w:val="18"/>
                            <w:szCs w:val="18"/>
                            <w:lang w:eastAsia="en-US"/>
                          </w:rPr>
                          <w:t>alcentro</w:t>
                        </w:r>
                        <w:proofErr w:type="spellEnd"/>
                        <w:r>
                          <w:rPr>
                            <w:rFonts w:ascii="Arial" w:hAnsi="Arial" w:cs="Arial"/>
                            <w:color w:val="5F5C5C"/>
                            <w:sz w:val="18"/>
                            <w:szCs w:val="18"/>
                            <w:lang w:eastAsia="en-US"/>
                          </w:rPr>
                          <w:t xml:space="preserve"> delle politiche sociali ed economiche da adottare per la crescita e lo sviluppo</w:t>
                        </w:r>
                        <w:r>
                          <w:rPr>
                            <w:rFonts w:ascii="Arial" w:hAnsi="Arial" w:cs="Arial"/>
                            <w:color w:val="5F5C5C"/>
                            <w:sz w:val="18"/>
                            <w:szCs w:val="18"/>
                            <w:lang w:eastAsia="en-US"/>
                          </w:rPr>
                          <w:br/>
                          <w:t>- .......................................................................</w:t>
                        </w:r>
                      </w:p>
                      <w:tbl>
                        <w:tblPr>
                          <w:tblW w:w="5000" w:type="pct"/>
                          <w:tblCellSpacing w:w="0" w:type="dxa"/>
                          <w:tblCellMar>
                            <w:left w:w="0" w:type="dxa"/>
                            <w:right w:w="0" w:type="dxa"/>
                          </w:tblCellMar>
                          <w:tblLook w:val="04A0" w:firstRow="1" w:lastRow="0" w:firstColumn="1" w:lastColumn="0" w:noHBand="0" w:noVBand="1"/>
                        </w:tblPr>
                        <w:tblGrid>
                          <w:gridCol w:w="5705"/>
                        </w:tblGrid>
                        <w:tr w:rsidR="00903FD9">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710"/>
                              </w:tblGrid>
                              <w:tr w:rsidR="00903FD9">
                                <w:trPr>
                                  <w:tblCellSpacing w:w="0" w:type="dxa"/>
                                </w:trPr>
                                <w:tc>
                                  <w:tcPr>
                                    <w:tcW w:w="0" w:type="auto"/>
                                    <w:vAlign w:val="center"/>
                                    <w:hideMark/>
                                  </w:tcPr>
                                  <w:p w:rsidR="00903FD9" w:rsidRDefault="00903FD9">
                                    <w:pPr>
                                      <w:rPr>
                                        <w:lang w:eastAsia="en-US"/>
                                      </w:rPr>
                                    </w:pPr>
                                    <w:r>
                                      <w:rPr>
                                        <w:noProof/>
                                        <w:color w:val="0000FF"/>
                                      </w:rPr>
                                      <w:drawing>
                                        <wp:inline distT="0" distB="0" distL="0" distR="0">
                                          <wp:extent cx="1085850" cy="381000"/>
                                          <wp:effectExtent l="0" t="0" r="0" b="0"/>
                                          <wp:docPr id="24" name="Immagine 24" descr="More inf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re inf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inline>
                                      </w:drawing>
                                    </w:r>
                                  </w:p>
                                </w:tc>
                              </w:tr>
                            </w:tbl>
                            <w:p w:rsidR="00903FD9" w:rsidRDefault="00903FD9">
                              <w:pPr>
                                <w:rPr>
                                  <w:rFonts w:asciiTheme="minorHAnsi" w:hAnsiTheme="minorHAnsi"/>
                                  <w:sz w:val="22"/>
                                  <w:szCs w:val="22"/>
                                  <w:lang w:eastAsia="en-US"/>
                                </w:rPr>
                              </w:pPr>
                            </w:p>
                          </w:tc>
                        </w:tr>
                      </w:tbl>
                      <w:p w:rsidR="00903FD9" w:rsidRDefault="00903FD9">
                        <w:pPr>
                          <w:rPr>
                            <w:rFonts w:asciiTheme="minorHAnsi" w:hAnsiTheme="minorHAnsi"/>
                            <w:sz w:val="22"/>
                            <w:szCs w:val="22"/>
                            <w:lang w:eastAsia="en-US"/>
                          </w:rPr>
                        </w:pPr>
                      </w:p>
                    </w:tc>
                  </w:tr>
                </w:tbl>
                <w:p w:rsidR="00903FD9" w:rsidRDefault="00903FD9">
                  <w:pPr>
                    <w:rPr>
                      <w:rFonts w:asciiTheme="minorHAnsi" w:hAnsiTheme="minorHAnsi"/>
                      <w:sz w:val="22"/>
                      <w:szCs w:val="22"/>
                      <w:lang w:eastAsia="en-US"/>
                    </w:rPr>
                  </w:pPr>
                </w:p>
              </w:tc>
            </w:tr>
            <w:tr w:rsidR="00903FD9">
              <w:trPr>
                <w:tblCellSpacing w:w="0" w:type="dxa"/>
                <w:jc w:val="center"/>
              </w:trPr>
              <w:tc>
                <w:tcPr>
                  <w:tcW w:w="0" w:type="auto"/>
                  <w:tcBorders>
                    <w:top w:val="nil"/>
                    <w:left w:val="single" w:sz="6" w:space="0" w:color="B4B4B5"/>
                    <w:bottom w:val="nil"/>
                    <w:right w:val="single" w:sz="6" w:space="0" w:color="B4B4B5"/>
                  </w:tcBorders>
                  <w:shd w:val="clear" w:color="auto" w:fill="FEFFFF"/>
                  <w:vAlign w:val="cente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12015"/>
                  </w:tblGrid>
                  <w:tr w:rsidR="00903FD9">
                    <w:trPr>
                      <w:tblCellSpacing w:w="0" w:type="dxa"/>
                    </w:trPr>
                    <w:tc>
                      <w:tcPr>
                        <w:tcW w:w="12015" w:type="dxa"/>
                        <w:vAlign w:val="center"/>
                        <w:hideMark/>
                      </w:tcPr>
                      <w:p w:rsidR="00903FD9" w:rsidRDefault="00903FD9">
                        <w:pPr>
                          <w:spacing w:line="0" w:lineRule="atLeast"/>
                          <w:rPr>
                            <w:sz w:val="2"/>
                            <w:szCs w:val="2"/>
                            <w:lang w:eastAsia="en-US"/>
                          </w:rPr>
                        </w:pPr>
                        <w:r>
                          <w:rPr>
                            <w:sz w:val="2"/>
                            <w:szCs w:val="2"/>
                            <w:lang w:eastAsia="en-US"/>
                          </w:rPr>
                          <w:t> </w:t>
                        </w:r>
                      </w:p>
                    </w:tc>
                  </w:tr>
                  <w:tr w:rsidR="00903FD9">
                    <w:trPr>
                      <w:trHeight w:val="1365"/>
                      <w:tblCellSpacing w:w="0" w:type="dxa"/>
                    </w:trPr>
                    <w:tc>
                      <w:tcPr>
                        <w:tcW w:w="0" w:type="auto"/>
                        <w:tcMar>
                          <w:top w:w="300" w:type="dxa"/>
                          <w:left w:w="225" w:type="dxa"/>
                          <w:bottom w:w="30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11565"/>
                        </w:tblGrid>
                        <w:tr w:rsidR="00903FD9">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7200"/>
                              </w:tblGrid>
                              <w:tr w:rsidR="00903FD9">
                                <w:trPr>
                                  <w:tblCellSpacing w:w="0" w:type="dxa"/>
                                  <w:jc w:val="center"/>
                                </w:trPr>
                                <w:tc>
                                  <w:tcPr>
                                    <w:tcW w:w="0" w:type="auto"/>
                                    <w:vAlign w:val="center"/>
                                    <w:hideMark/>
                                  </w:tcPr>
                                  <w:p w:rsidR="00903FD9" w:rsidRDefault="00903FD9">
                                    <w:pPr>
                                      <w:jc w:val="center"/>
                                      <w:rPr>
                                        <w:lang w:eastAsia="en-US"/>
                                      </w:rPr>
                                    </w:pPr>
                                    <w:r>
                                      <w:rPr>
                                        <w:noProof/>
                                        <w:color w:val="0000FF"/>
                                      </w:rPr>
                                      <w:drawing>
                                        <wp:inline distT="0" distB="0" distL="0" distR="0">
                                          <wp:extent cx="4562475" cy="485775"/>
                                          <wp:effectExtent l="0" t="0" r="9525" b="9525"/>
                                          <wp:docPr id="23" name="Immagine 23" descr="Contatta le nostre sedi per informazioni&#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atta le nostre sedi per informazioni&#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2475" cy="485775"/>
                                                  </a:xfrm>
                                                  <a:prstGeom prst="rect">
                                                    <a:avLst/>
                                                  </a:prstGeom>
                                                  <a:noFill/>
                                                  <a:ln>
                                                    <a:noFill/>
                                                  </a:ln>
                                                </pic:spPr>
                                              </pic:pic>
                                            </a:graphicData>
                                          </a:graphic>
                                        </wp:inline>
                                      </w:drawing>
                                    </w:r>
                                  </w:p>
                                </w:tc>
                              </w:tr>
                            </w:tbl>
                            <w:p w:rsidR="00903FD9" w:rsidRDefault="00903FD9">
                              <w:pPr>
                                <w:jc w:val="center"/>
                                <w:rPr>
                                  <w:rFonts w:asciiTheme="minorHAnsi" w:hAnsiTheme="minorHAnsi"/>
                                  <w:sz w:val="22"/>
                                  <w:szCs w:val="22"/>
                                  <w:lang w:eastAsia="en-US"/>
                                </w:rPr>
                              </w:pPr>
                            </w:p>
                          </w:tc>
                        </w:tr>
                      </w:tbl>
                      <w:p w:rsidR="00903FD9" w:rsidRDefault="00903FD9">
                        <w:pPr>
                          <w:rPr>
                            <w:rFonts w:asciiTheme="minorHAnsi" w:hAnsiTheme="minorHAnsi"/>
                            <w:sz w:val="22"/>
                            <w:szCs w:val="22"/>
                            <w:lang w:eastAsia="en-US"/>
                          </w:rPr>
                        </w:pPr>
                      </w:p>
                    </w:tc>
                  </w:tr>
                </w:tbl>
                <w:p w:rsidR="00903FD9" w:rsidRDefault="00903FD9">
                  <w:pPr>
                    <w:rPr>
                      <w:rFonts w:asciiTheme="minorHAnsi" w:hAnsiTheme="minorHAnsi"/>
                      <w:sz w:val="22"/>
                      <w:szCs w:val="22"/>
                      <w:lang w:eastAsia="en-US"/>
                    </w:rPr>
                  </w:pPr>
                </w:p>
              </w:tc>
            </w:tr>
            <w:tr w:rsidR="00903FD9">
              <w:trPr>
                <w:tblCellSpacing w:w="0" w:type="dxa"/>
                <w:jc w:val="center"/>
              </w:trPr>
              <w:tc>
                <w:tcPr>
                  <w:tcW w:w="0" w:type="auto"/>
                  <w:tcBorders>
                    <w:top w:val="nil"/>
                    <w:left w:val="single" w:sz="6" w:space="0" w:color="B4B4B5"/>
                    <w:bottom w:val="nil"/>
                    <w:right w:val="single" w:sz="6" w:space="0" w:color="B4B4B5"/>
                  </w:tcBorders>
                  <w:shd w:val="clear" w:color="auto" w:fill="FEFFFF"/>
                  <w:vAlign w:val="cente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12015"/>
                  </w:tblGrid>
                  <w:tr w:rsidR="00903FD9">
                    <w:trPr>
                      <w:tblCellSpacing w:w="0" w:type="dxa"/>
                    </w:trPr>
                    <w:tc>
                      <w:tcPr>
                        <w:tcW w:w="12015" w:type="dxa"/>
                        <w:vAlign w:val="center"/>
                        <w:hideMark/>
                      </w:tcPr>
                      <w:p w:rsidR="00903FD9" w:rsidRDefault="00903FD9">
                        <w:pPr>
                          <w:spacing w:line="0" w:lineRule="atLeast"/>
                          <w:rPr>
                            <w:sz w:val="2"/>
                            <w:szCs w:val="2"/>
                            <w:lang w:eastAsia="en-US"/>
                          </w:rPr>
                        </w:pPr>
                        <w:r>
                          <w:rPr>
                            <w:sz w:val="2"/>
                            <w:szCs w:val="2"/>
                            <w:lang w:eastAsia="en-US"/>
                          </w:rPr>
                          <w:t> </w:t>
                        </w:r>
                      </w:p>
                    </w:tc>
                  </w:tr>
                  <w:tr w:rsidR="00903FD9">
                    <w:trPr>
                      <w:trHeight w:val="7350"/>
                      <w:tblCellSpacing w:w="0" w:type="dxa"/>
                    </w:trPr>
                    <w:tc>
                      <w:tcPr>
                        <w:tcW w:w="0" w:type="auto"/>
                        <w:tcMar>
                          <w:top w:w="300" w:type="dxa"/>
                          <w:left w:w="225" w:type="dxa"/>
                          <w:bottom w:w="30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11565"/>
                        </w:tblGrid>
                        <w:tr w:rsidR="00903FD9">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0"/>
                              </w:tblGrid>
                              <w:tr w:rsidR="00903FD9">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0"/>
                                    </w:tblGrid>
                                    <w:tr w:rsidR="00903FD9">
                                      <w:trPr>
                                        <w:tblCellSpacing w:w="0" w:type="dxa"/>
                                        <w:jc w:val="center"/>
                                      </w:trPr>
                                      <w:tc>
                                        <w:tcPr>
                                          <w:tcW w:w="0" w:type="auto"/>
                                          <w:vAlign w:val="center"/>
                                          <w:hideMark/>
                                        </w:tcPr>
                                        <w:p w:rsidR="00903FD9" w:rsidRDefault="00903FD9">
                                          <w:pPr>
                                            <w:rPr>
                                              <w:lang w:eastAsia="en-US"/>
                                            </w:rPr>
                                          </w:pPr>
                                          <w:r>
                                            <w:rPr>
                                              <w:noProof/>
                                              <w:color w:val="0000FF"/>
                                            </w:rPr>
                                            <w:drawing>
                                              <wp:inline distT="0" distB="0" distL="0" distR="0">
                                                <wp:extent cx="3810000" cy="4286250"/>
                                                <wp:effectExtent l="0" t="0" r="0" b="0"/>
                                                <wp:docPr id="22" name="Immagine 22" descr="https://mailchef.s3.amazonaws.com/uploads/mailstyler/images/E05DADFD-4480-B301-3ADC-06CD1468DB18_Image_10_c326a29d-e865-415e-b73b-499dc1725c7f.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ilchef.s3.amazonaws.com/uploads/mailstyler/images/E05DADFD-4480-B301-3ADC-06CD1468DB18_Image_10_c326a29d-e865-415e-b73b-499dc1725c7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4286250"/>
                                                        </a:xfrm>
                                                        <a:prstGeom prst="rect">
                                                          <a:avLst/>
                                                        </a:prstGeom>
                                                        <a:noFill/>
                                                        <a:ln>
                                                          <a:noFill/>
                                                        </a:ln>
                                                      </pic:spPr>
                                                    </pic:pic>
                                                  </a:graphicData>
                                                </a:graphic>
                                              </wp:inline>
                                            </w:drawing>
                                          </w:r>
                                        </w:p>
                                      </w:tc>
                                    </w:tr>
                                  </w:tbl>
                                  <w:p w:rsidR="00903FD9" w:rsidRDefault="00903FD9">
                                    <w:pPr>
                                      <w:jc w:val="center"/>
                                      <w:rPr>
                                        <w:rFonts w:asciiTheme="minorHAnsi" w:hAnsiTheme="minorHAnsi"/>
                                        <w:sz w:val="22"/>
                                        <w:szCs w:val="22"/>
                                        <w:lang w:eastAsia="en-US"/>
                                      </w:rPr>
                                    </w:pPr>
                                  </w:p>
                                </w:tc>
                              </w:tr>
                            </w:tbl>
                            <w:p w:rsidR="00903FD9" w:rsidRDefault="00903FD9">
                              <w:pPr>
                                <w:jc w:val="center"/>
                                <w:rPr>
                                  <w:rFonts w:asciiTheme="minorHAnsi" w:hAnsiTheme="minorHAnsi"/>
                                  <w:sz w:val="22"/>
                                  <w:szCs w:val="22"/>
                                  <w:lang w:eastAsia="en-US"/>
                                </w:rPr>
                              </w:pPr>
                            </w:p>
                          </w:tc>
                        </w:tr>
                      </w:tbl>
                      <w:p w:rsidR="00903FD9" w:rsidRDefault="00903FD9">
                        <w:pPr>
                          <w:rPr>
                            <w:rFonts w:asciiTheme="minorHAnsi" w:hAnsiTheme="minorHAnsi"/>
                            <w:sz w:val="22"/>
                            <w:szCs w:val="22"/>
                            <w:lang w:eastAsia="en-US"/>
                          </w:rPr>
                        </w:pPr>
                      </w:p>
                    </w:tc>
                  </w:tr>
                </w:tbl>
                <w:p w:rsidR="00903FD9" w:rsidRDefault="00903FD9">
                  <w:pPr>
                    <w:rPr>
                      <w:rFonts w:asciiTheme="minorHAnsi" w:hAnsiTheme="minorHAnsi"/>
                      <w:sz w:val="22"/>
                      <w:szCs w:val="22"/>
                      <w:lang w:eastAsia="en-US"/>
                    </w:rPr>
                  </w:pPr>
                </w:p>
              </w:tc>
            </w:tr>
            <w:tr w:rsidR="00903FD9">
              <w:trPr>
                <w:tblCellSpacing w:w="0" w:type="dxa"/>
                <w:jc w:val="center"/>
              </w:trPr>
              <w:tc>
                <w:tcPr>
                  <w:tcW w:w="0" w:type="auto"/>
                  <w:tcBorders>
                    <w:top w:val="nil"/>
                    <w:left w:val="single" w:sz="6" w:space="0" w:color="B4B4B5"/>
                    <w:bottom w:val="nil"/>
                    <w:right w:val="single" w:sz="6" w:space="0" w:color="B4B4B5"/>
                  </w:tcBorders>
                  <w:shd w:val="clear" w:color="auto" w:fill="FEFFFF"/>
                  <w:vAlign w:val="cente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12015"/>
                  </w:tblGrid>
                  <w:tr w:rsidR="00903FD9">
                    <w:trPr>
                      <w:tblCellSpacing w:w="0" w:type="dxa"/>
                    </w:trPr>
                    <w:tc>
                      <w:tcPr>
                        <w:tcW w:w="12015" w:type="dxa"/>
                        <w:vAlign w:val="center"/>
                        <w:hideMark/>
                      </w:tcPr>
                      <w:p w:rsidR="00903FD9" w:rsidRDefault="00903FD9">
                        <w:pPr>
                          <w:spacing w:line="0" w:lineRule="atLeast"/>
                          <w:rPr>
                            <w:sz w:val="2"/>
                            <w:szCs w:val="2"/>
                            <w:lang w:eastAsia="en-US"/>
                          </w:rPr>
                        </w:pPr>
                        <w:r>
                          <w:rPr>
                            <w:sz w:val="2"/>
                            <w:szCs w:val="2"/>
                            <w:lang w:eastAsia="en-US"/>
                          </w:rPr>
                          <w:t> </w:t>
                        </w:r>
                      </w:p>
                    </w:tc>
                  </w:tr>
                  <w:tr w:rsidR="00903FD9">
                    <w:trPr>
                      <w:trHeight w:val="1350"/>
                      <w:tblCellSpacing w:w="0" w:type="dxa"/>
                    </w:trPr>
                    <w:tc>
                      <w:tcPr>
                        <w:tcW w:w="0" w:type="auto"/>
                        <w:tcMar>
                          <w:top w:w="300" w:type="dxa"/>
                          <w:left w:w="225" w:type="dxa"/>
                          <w:bottom w:w="30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11565"/>
                        </w:tblGrid>
                        <w:tr w:rsidR="00903FD9">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5820"/>
                              </w:tblGrid>
                              <w:tr w:rsidR="00903FD9">
                                <w:trPr>
                                  <w:tblCellSpacing w:w="0" w:type="dxa"/>
                                  <w:jc w:val="center"/>
                                </w:trPr>
                                <w:tc>
                                  <w:tcPr>
                                    <w:tcW w:w="0" w:type="auto"/>
                                    <w:vAlign w:val="center"/>
                                    <w:hideMark/>
                                  </w:tcPr>
                                  <w:p w:rsidR="00903FD9" w:rsidRDefault="00903FD9">
                                    <w:pPr>
                                      <w:jc w:val="center"/>
                                      <w:rPr>
                                        <w:lang w:eastAsia="en-US"/>
                                      </w:rPr>
                                    </w:pPr>
                                    <w:r>
                                      <w:rPr>
                                        <w:noProof/>
                                        <w:color w:val="0000FF"/>
                                      </w:rPr>
                                      <w:drawing>
                                        <wp:inline distT="0" distB="0" distL="0" distR="0">
                                          <wp:extent cx="3695700" cy="476250"/>
                                          <wp:effectExtent l="0" t="0" r="0" b="0"/>
                                          <wp:docPr id="21" name="Immagine 21" descr="Partecipa, seguici e condividi!!!">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tecipa, seguici e condivid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0" cy="476250"/>
                                                  </a:xfrm>
                                                  <a:prstGeom prst="rect">
                                                    <a:avLst/>
                                                  </a:prstGeom>
                                                  <a:noFill/>
                                                  <a:ln>
                                                    <a:noFill/>
                                                  </a:ln>
                                                </pic:spPr>
                                              </pic:pic>
                                            </a:graphicData>
                                          </a:graphic>
                                        </wp:inline>
                                      </w:drawing>
                                    </w:r>
                                  </w:p>
                                </w:tc>
                              </w:tr>
                            </w:tbl>
                            <w:p w:rsidR="00903FD9" w:rsidRDefault="00903FD9">
                              <w:pPr>
                                <w:jc w:val="center"/>
                                <w:rPr>
                                  <w:rFonts w:asciiTheme="minorHAnsi" w:hAnsiTheme="minorHAnsi"/>
                                  <w:sz w:val="22"/>
                                  <w:szCs w:val="22"/>
                                  <w:lang w:eastAsia="en-US"/>
                                </w:rPr>
                              </w:pPr>
                            </w:p>
                          </w:tc>
                        </w:tr>
                      </w:tbl>
                      <w:p w:rsidR="00903FD9" w:rsidRDefault="00903FD9">
                        <w:pPr>
                          <w:rPr>
                            <w:rFonts w:asciiTheme="minorHAnsi" w:hAnsiTheme="minorHAnsi"/>
                            <w:sz w:val="22"/>
                            <w:szCs w:val="22"/>
                            <w:lang w:eastAsia="en-US"/>
                          </w:rPr>
                        </w:pPr>
                      </w:p>
                    </w:tc>
                  </w:tr>
                </w:tbl>
                <w:p w:rsidR="00903FD9" w:rsidRDefault="00903FD9">
                  <w:pPr>
                    <w:rPr>
                      <w:rFonts w:asciiTheme="minorHAnsi" w:hAnsiTheme="minorHAnsi"/>
                      <w:sz w:val="22"/>
                      <w:szCs w:val="22"/>
                      <w:lang w:eastAsia="en-US"/>
                    </w:rPr>
                  </w:pPr>
                </w:p>
              </w:tc>
            </w:tr>
            <w:tr w:rsidR="00903FD9">
              <w:trPr>
                <w:tblCellSpacing w:w="0" w:type="dxa"/>
                <w:jc w:val="center"/>
              </w:trPr>
              <w:tc>
                <w:tcPr>
                  <w:tcW w:w="0" w:type="auto"/>
                  <w:shd w:val="clear" w:color="auto" w:fill="FF7F00"/>
                  <w:tcMar>
                    <w:top w:w="150" w:type="dxa"/>
                    <w:left w:w="0" w:type="dxa"/>
                    <w:bottom w:w="150" w:type="dxa"/>
                    <w:right w:w="0" w:type="dxa"/>
                  </w:tcMar>
                  <w:vAlign w:val="cente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12045"/>
                  </w:tblGrid>
                  <w:tr w:rsidR="00903FD9">
                    <w:trPr>
                      <w:tblCellSpacing w:w="0" w:type="dxa"/>
                    </w:trPr>
                    <w:tc>
                      <w:tcPr>
                        <w:tcW w:w="12045" w:type="dxa"/>
                        <w:vAlign w:val="center"/>
                        <w:hideMark/>
                      </w:tcPr>
                      <w:p w:rsidR="00903FD9" w:rsidRDefault="00903FD9">
                        <w:pPr>
                          <w:spacing w:line="0" w:lineRule="atLeast"/>
                          <w:rPr>
                            <w:sz w:val="2"/>
                            <w:szCs w:val="2"/>
                            <w:lang w:eastAsia="en-US"/>
                          </w:rPr>
                        </w:pPr>
                        <w:r>
                          <w:rPr>
                            <w:sz w:val="2"/>
                            <w:szCs w:val="2"/>
                            <w:lang w:eastAsia="en-US"/>
                          </w:rPr>
                          <w:t> </w:t>
                        </w:r>
                      </w:p>
                    </w:tc>
                  </w:tr>
                  <w:tr w:rsidR="00903FD9">
                    <w:trPr>
                      <w:trHeight w:val="780"/>
                      <w:tblCellSpacing w:w="0" w:type="dxa"/>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555"/>
                          <w:gridCol w:w="555"/>
                          <w:gridCol w:w="480"/>
                        </w:tblGrid>
                        <w:tr w:rsidR="00903FD9">
                          <w:trPr>
                            <w:tblCellSpacing w:w="0" w:type="dxa"/>
                            <w:jc w:val="center"/>
                          </w:trPr>
                          <w:tc>
                            <w:tcPr>
                              <w:tcW w:w="0" w:type="auto"/>
                              <w:tcMar>
                                <w:top w:w="0" w:type="dxa"/>
                                <w:left w:w="0" w:type="dxa"/>
                                <w:bottom w:w="0" w:type="dxa"/>
                                <w:right w:w="75" w:type="dxa"/>
                              </w:tcMar>
                              <w:vAlign w:val="center"/>
                              <w:hideMark/>
                            </w:tcPr>
                            <w:p w:rsidR="00903FD9" w:rsidRDefault="00903FD9">
                              <w:pPr>
                                <w:rPr>
                                  <w:lang w:eastAsia="en-US"/>
                                </w:rPr>
                              </w:pPr>
                              <w:r>
                                <w:rPr>
                                  <w:noProof/>
                                  <w:color w:val="0000FF"/>
                                </w:rPr>
                                <w:drawing>
                                  <wp:inline distT="0" distB="0" distL="0" distR="0">
                                    <wp:extent cx="304800" cy="304800"/>
                                    <wp:effectExtent l="0" t="0" r="0" b="0"/>
                                    <wp:docPr id="20" name="Immagine 20"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0" w:type="dxa"/>
                                <w:bottom w:w="0" w:type="dxa"/>
                                <w:right w:w="75" w:type="dxa"/>
                              </w:tcMar>
                              <w:vAlign w:val="center"/>
                              <w:hideMark/>
                            </w:tcPr>
                            <w:p w:rsidR="00903FD9" w:rsidRDefault="00903FD9">
                              <w:pPr>
                                <w:rPr>
                                  <w:lang w:eastAsia="en-US"/>
                                </w:rPr>
                              </w:pPr>
                              <w:r>
                                <w:rPr>
                                  <w:noProof/>
                                  <w:color w:val="0000FF"/>
                                </w:rPr>
                                <w:drawing>
                                  <wp:inline distT="0" distB="0" distL="0" distR="0">
                                    <wp:extent cx="304800" cy="304800"/>
                                    <wp:effectExtent l="0" t="0" r="0" b="0"/>
                                    <wp:docPr id="19" name="Immagine 19" descr="Twitter">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it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vAlign w:val="center"/>
                              <w:hideMark/>
                            </w:tcPr>
                            <w:p w:rsidR="00903FD9" w:rsidRDefault="00903FD9">
                              <w:pPr>
                                <w:rPr>
                                  <w:lang w:eastAsia="en-US"/>
                                </w:rPr>
                              </w:pPr>
                              <w:r>
                                <w:rPr>
                                  <w:noProof/>
                                  <w:color w:val="0000FF"/>
                                </w:rPr>
                                <w:drawing>
                                  <wp:inline distT="0" distB="0" distL="0" distR="0">
                                    <wp:extent cx="304800" cy="304800"/>
                                    <wp:effectExtent l="0" t="0" r="0" b="0"/>
                                    <wp:docPr id="18" name="Immagine 18" descr="Youtub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outub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rsidR="00903FD9" w:rsidRDefault="00903FD9">
                        <w:pPr>
                          <w:jc w:val="center"/>
                          <w:rPr>
                            <w:rFonts w:asciiTheme="minorHAnsi" w:hAnsiTheme="minorHAnsi"/>
                            <w:sz w:val="22"/>
                            <w:szCs w:val="22"/>
                            <w:lang w:eastAsia="en-US"/>
                          </w:rPr>
                        </w:pPr>
                      </w:p>
                    </w:tc>
                  </w:tr>
                </w:tbl>
                <w:p w:rsidR="00903FD9" w:rsidRDefault="00903FD9">
                  <w:pPr>
                    <w:rPr>
                      <w:rFonts w:asciiTheme="minorHAnsi" w:hAnsiTheme="minorHAnsi"/>
                      <w:sz w:val="22"/>
                      <w:szCs w:val="22"/>
                      <w:lang w:eastAsia="en-US"/>
                    </w:rPr>
                  </w:pPr>
                </w:p>
              </w:tc>
            </w:tr>
            <w:tr w:rsidR="00903FD9">
              <w:trPr>
                <w:tblCellSpacing w:w="0" w:type="dxa"/>
                <w:jc w:val="center"/>
              </w:trPr>
              <w:tc>
                <w:tcPr>
                  <w:tcW w:w="0" w:type="auto"/>
                  <w:tcMar>
                    <w:top w:w="15" w:type="dxa"/>
                    <w:left w:w="0" w:type="dxa"/>
                    <w:bottom w:w="15" w:type="dxa"/>
                    <w:right w:w="0" w:type="dxa"/>
                  </w:tcMar>
                  <w:vAlign w:val="cente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12045"/>
                  </w:tblGrid>
                  <w:tr w:rsidR="00903FD9">
                    <w:trPr>
                      <w:tblCellSpacing w:w="0" w:type="dxa"/>
                    </w:trPr>
                    <w:tc>
                      <w:tcPr>
                        <w:tcW w:w="12045" w:type="dxa"/>
                        <w:vAlign w:val="center"/>
                        <w:hideMark/>
                      </w:tcPr>
                      <w:p w:rsidR="00903FD9" w:rsidRDefault="00903FD9">
                        <w:pPr>
                          <w:spacing w:line="0" w:lineRule="atLeast"/>
                          <w:rPr>
                            <w:sz w:val="2"/>
                            <w:szCs w:val="2"/>
                            <w:lang w:eastAsia="en-US"/>
                          </w:rPr>
                        </w:pPr>
                        <w:r>
                          <w:rPr>
                            <w:sz w:val="2"/>
                            <w:szCs w:val="2"/>
                            <w:lang w:eastAsia="en-US"/>
                          </w:rPr>
                          <w:t> </w:t>
                        </w:r>
                      </w:p>
                    </w:tc>
                  </w:tr>
                  <w:tr w:rsidR="00903FD9">
                    <w:trPr>
                      <w:trHeight w:val="2280"/>
                      <w:tblCellSpacing w:w="0" w:type="dxa"/>
                    </w:trPr>
                    <w:tc>
                      <w:tcPr>
                        <w:tcW w:w="0" w:type="auto"/>
                        <w:tcMar>
                          <w:top w:w="300" w:type="dxa"/>
                          <w:left w:w="225" w:type="dxa"/>
                          <w:bottom w:w="300" w:type="dxa"/>
                          <w:right w:w="225" w:type="dxa"/>
                        </w:tcMar>
                        <w:hideMark/>
                      </w:tcPr>
                      <w:p w:rsidR="00903FD9" w:rsidRDefault="00903FD9">
                        <w:pPr>
                          <w:pStyle w:val="NormaleWeb"/>
                          <w:spacing w:after="240" w:afterAutospacing="0" w:line="180" w:lineRule="exact"/>
                          <w:jc w:val="center"/>
                          <w:rPr>
                            <w:rFonts w:ascii="Arial" w:hAnsi="Arial" w:cs="Arial"/>
                            <w:color w:val="ADADAD"/>
                            <w:sz w:val="15"/>
                            <w:szCs w:val="15"/>
                            <w:lang w:eastAsia="en-US"/>
                          </w:rPr>
                        </w:pPr>
                        <w:r>
                          <w:rPr>
                            <w:rFonts w:ascii="Arial" w:hAnsi="Arial" w:cs="Arial"/>
                            <w:color w:val="ADADAD"/>
                            <w:sz w:val="15"/>
                            <w:szCs w:val="15"/>
                            <w:lang w:eastAsia="en-US"/>
                          </w:rPr>
                          <w:t xml:space="preserve">S.N.A.L.S. </w:t>
                        </w:r>
                        <w:proofErr w:type="spellStart"/>
                        <w:r>
                          <w:rPr>
                            <w:rFonts w:ascii="Arial" w:hAnsi="Arial" w:cs="Arial"/>
                            <w:color w:val="ADADAD"/>
                            <w:sz w:val="15"/>
                            <w:szCs w:val="15"/>
                            <w:lang w:eastAsia="en-US"/>
                          </w:rPr>
                          <w:t>Sincadacato</w:t>
                        </w:r>
                        <w:proofErr w:type="spellEnd"/>
                        <w:r>
                          <w:rPr>
                            <w:rFonts w:ascii="Arial" w:hAnsi="Arial" w:cs="Arial"/>
                            <w:color w:val="ADADAD"/>
                            <w:sz w:val="15"/>
                            <w:szCs w:val="15"/>
                            <w:lang w:eastAsia="en-US"/>
                          </w:rPr>
                          <w:t xml:space="preserve"> Nazionale Autonomo Lavoratori Scuola- Via Leopoldo Serra 5- 00153 Roma</w:t>
                        </w:r>
                        <w:r>
                          <w:rPr>
                            <w:rFonts w:ascii="Arial" w:hAnsi="Arial" w:cs="Arial"/>
                            <w:color w:val="ADADAD"/>
                            <w:sz w:val="15"/>
                            <w:szCs w:val="15"/>
                            <w:lang w:eastAsia="en-US"/>
                          </w:rPr>
                          <w:br/>
                        </w:r>
                        <w:hyperlink r:id="rId28" w:tooltip="" w:history="1">
                          <w:r>
                            <w:rPr>
                              <w:rStyle w:val="Collegamentoipertestuale"/>
                              <w:rFonts w:ascii="Arial" w:hAnsi="Arial" w:cs="Arial"/>
                              <w:color w:val="818181"/>
                              <w:sz w:val="15"/>
                              <w:szCs w:val="15"/>
                              <w:lang w:eastAsia="en-US"/>
                            </w:rPr>
                            <w:t>www.snals.it</w:t>
                          </w:r>
                        </w:hyperlink>
                        <w:r>
                          <w:rPr>
                            <w:rFonts w:ascii="Arial" w:hAnsi="Arial" w:cs="Arial"/>
                            <w:color w:val="ADADAD"/>
                            <w:sz w:val="15"/>
                            <w:szCs w:val="15"/>
                            <w:lang w:eastAsia="en-US"/>
                          </w:rPr>
                          <w:t xml:space="preserve"> - </w:t>
                        </w:r>
                        <w:hyperlink r:id="rId29" w:history="1">
                          <w:r>
                            <w:rPr>
                              <w:rStyle w:val="Collegamentoipertestuale"/>
                              <w:rFonts w:ascii="Arial" w:hAnsi="Arial" w:cs="Arial"/>
                              <w:sz w:val="15"/>
                              <w:szCs w:val="15"/>
                              <w:lang w:eastAsia="en-US"/>
                            </w:rPr>
                            <w:t>newsletter@snals.it</w:t>
                          </w:r>
                        </w:hyperlink>
                      </w:p>
                      <w:p w:rsidR="00903FD9" w:rsidRDefault="00903FD9">
                        <w:pPr>
                          <w:pStyle w:val="NormaleWeb"/>
                          <w:spacing w:after="240" w:afterAutospacing="0" w:line="180" w:lineRule="exact"/>
                          <w:jc w:val="center"/>
                          <w:rPr>
                            <w:rFonts w:ascii="Arial" w:hAnsi="Arial" w:cs="Arial"/>
                            <w:color w:val="ADADAD"/>
                            <w:sz w:val="15"/>
                            <w:szCs w:val="15"/>
                            <w:lang w:eastAsia="en-US"/>
                          </w:rPr>
                        </w:pPr>
                        <w:r>
                          <w:rPr>
                            <w:rFonts w:ascii="Arial" w:hAnsi="Arial" w:cs="Arial"/>
                            <w:color w:val="ADADAD"/>
                            <w:sz w:val="15"/>
                            <w:szCs w:val="15"/>
                            <w:lang w:eastAsia="en-US"/>
                          </w:rPr>
                          <w:t> </w:t>
                        </w:r>
                      </w:p>
                      <w:p w:rsidR="00903FD9" w:rsidRDefault="00903FD9">
                        <w:pPr>
                          <w:pStyle w:val="NormaleWeb"/>
                          <w:spacing w:after="240" w:afterAutospacing="0" w:line="180" w:lineRule="exact"/>
                          <w:jc w:val="center"/>
                          <w:rPr>
                            <w:rFonts w:ascii="Arial" w:hAnsi="Arial" w:cs="Arial"/>
                            <w:color w:val="ADADAD"/>
                            <w:sz w:val="15"/>
                            <w:szCs w:val="15"/>
                            <w:lang w:eastAsia="en-US"/>
                          </w:rPr>
                        </w:pPr>
                        <w:r>
                          <w:rPr>
                            <w:rFonts w:ascii="Arial" w:hAnsi="Arial" w:cs="Arial"/>
                            <w:color w:val="ADADAD"/>
                            <w:sz w:val="15"/>
                            <w:szCs w:val="15"/>
                            <w:lang w:eastAsia="en-US"/>
                          </w:rPr>
                          <w:t> </w:t>
                        </w:r>
                      </w:p>
                      <w:p w:rsidR="00903FD9" w:rsidRDefault="00903FD9">
                        <w:pPr>
                          <w:pStyle w:val="NormaleWeb"/>
                          <w:spacing w:after="240" w:afterAutospacing="0" w:line="180" w:lineRule="exact"/>
                          <w:jc w:val="center"/>
                          <w:rPr>
                            <w:rFonts w:ascii="Arial" w:hAnsi="Arial" w:cs="Arial"/>
                            <w:color w:val="ADADAD"/>
                            <w:sz w:val="15"/>
                            <w:szCs w:val="15"/>
                            <w:lang w:eastAsia="en-US"/>
                          </w:rPr>
                        </w:pPr>
                        <w:r>
                          <w:rPr>
                            <w:rFonts w:ascii="Arial" w:hAnsi="Arial" w:cs="Arial"/>
                            <w:color w:val="ADADAD"/>
                            <w:sz w:val="15"/>
                            <w:szCs w:val="15"/>
                            <w:lang w:eastAsia="en-US"/>
                          </w:rPr>
                          <w:t> </w:t>
                        </w:r>
                      </w:p>
                    </w:tc>
                  </w:tr>
                </w:tbl>
                <w:p w:rsidR="00903FD9" w:rsidRDefault="00903FD9">
                  <w:pPr>
                    <w:rPr>
                      <w:rFonts w:asciiTheme="minorHAnsi" w:hAnsiTheme="minorHAnsi"/>
                      <w:sz w:val="22"/>
                      <w:szCs w:val="22"/>
                      <w:lang w:eastAsia="en-US"/>
                    </w:rPr>
                  </w:pPr>
                </w:p>
              </w:tc>
            </w:tr>
          </w:tbl>
          <w:p w:rsidR="00903FD9" w:rsidRDefault="00903FD9">
            <w:pPr>
              <w:jc w:val="center"/>
              <w:rPr>
                <w:rFonts w:asciiTheme="minorHAnsi" w:hAnsiTheme="minorHAnsi"/>
                <w:sz w:val="22"/>
                <w:szCs w:val="22"/>
                <w:lang w:eastAsia="en-US"/>
              </w:rPr>
            </w:pPr>
          </w:p>
        </w:tc>
      </w:tr>
      <w:tr w:rsidR="00903FD9" w:rsidTr="00903FD9">
        <w:trPr>
          <w:trHeight w:val="120"/>
          <w:tblCellSpacing w:w="0" w:type="dxa"/>
        </w:trPr>
        <w:tc>
          <w:tcPr>
            <w:tcW w:w="0" w:type="auto"/>
            <w:shd w:val="clear" w:color="auto" w:fill="FEFEFF"/>
            <w:vAlign w:val="center"/>
            <w:hideMark/>
          </w:tcPr>
          <w:p w:rsidR="00903FD9" w:rsidRDefault="00903FD9">
            <w:pPr>
              <w:spacing w:line="0" w:lineRule="auto"/>
              <w:rPr>
                <w:sz w:val="2"/>
                <w:szCs w:val="2"/>
                <w:lang w:eastAsia="en-US"/>
              </w:rPr>
            </w:pPr>
            <w:r>
              <w:rPr>
                <w:sz w:val="2"/>
                <w:szCs w:val="2"/>
                <w:lang w:eastAsia="en-US"/>
              </w:rPr>
              <w:lastRenderedPageBreak/>
              <w:t> </w:t>
            </w:r>
          </w:p>
        </w:tc>
      </w:tr>
    </w:tbl>
    <w:p w:rsidR="00903FD9" w:rsidRDefault="00903FD9" w:rsidP="00903FD9">
      <w:pPr>
        <w:pStyle w:val="NormaleWeb"/>
      </w:pPr>
      <w:r>
        <w:t> </w:t>
      </w:r>
    </w:p>
    <w:p w:rsidR="001B2141" w:rsidRPr="00903FD9" w:rsidRDefault="00903FD9" w:rsidP="00903FD9">
      <w:r>
        <w:br/>
      </w:r>
      <w:r>
        <w:br/>
        <w:t>---------------------------</w:t>
      </w:r>
      <w:r>
        <w:br/>
      </w:r>
      <w:bookmarkStart w:id="0" w:name="_GoBack"/>
      <w:bookmarkEnd w:id="0"/>
    </w:p>
    <w:sectPr w:rsidR="001B2141" w:rsidRPr="00903FD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16E66"/>
    <w:multiLevelType w:val="multilevel"/>
    <w:tmpl w:val="F850B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305339D"/>
    <w:multiLevelType w:val="multilevel"/>
    <w:tmpl w:val="9854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A34356"/>
    <w:multiLevelType w:val="multilevel"/>
    <w:tmpl w:val="E66A1C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553D5957"/>
    <w:multiLevelType w:val="multilevel"/>
    <w:tmpl w:val="34949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3751B9"/>
    <w:multiLevelType w:val="multilevel"/>
    <w:tmpl w:val="ED1C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FA12D2"/>
    <w:multiLevelType w:val="multilevel"/>
    <w:tmpl w:val="5686D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F0945A8"/>
    <w:multiLevelType w:val="multilevel"/>
    <w:tmpl w:val="11C4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6"/>
  </w:num>
  <w:num w:numId="4">
    <w:abstractNumId w:val="2"/>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299"/>
    <w:rsid w:val="00042FAC"/>
    <w:rsid w:val="00060154"/>
    <w:rsid w:val="001B2141"/>
    <w:rsid w:val="00204F39"/>
    <w:rsid w:val="002F4422"/>
    <w:rsid w:val="003B624B"/>
    <w:rsid w:val="00401C03"/>
    <w:rsid w:val="004550DB"/>
    <w:rsid w:val="00530299"/>
    <w:rsid w:val="005545A4"/>
    <w:rsid w:val="005B37EE"/>
    <w:rsid w:val="00613087"/>
    <w:rsid w:val="00685E2A"/>
    <w:rsid w:val="006F3EC9"/>
    <w:rsid w:val="00777C71"/>
    <w:rsid w:val="007A1F98"/>
    <w:rsid w:val="007B30F6"/>
    <w:rsid w:val="007B5C06"/>
    <w:rsid w:val="00806432"/>
    <w:rsid w:val="00874CF7"/>
    <w:rsid w:val="008869CE"/>
    <w:rsid w:val="008A0664"/>
    <w:rsid w:val="008B6302"/>
    <w:rsid w:val="008C04A8"/>
    <w:rsid w:val="00903FD9"/>
    <w:rsid w:val="00936E7E"/>
    <w:rsid w:val="0096314F"/>
    <w:rsid w:val="00974A09"/>
    <w:rsid w:val="009871D5"/>
    <w:rsid w:val="009E1ACF"/>
    <w:rsid w:val="009E1FD8"/>
    <w:rsid w:val="00AC4D8F"/>
    <w:rsid w:val="00B21779"/>
    <w:rsid w:val="00BA0924"/>
    <w:rsid w:val="00BB7BA4"/>
    <w:rsid w:val="00BD7A26"/>
    <w:rsid w:val="00D622D0"/>
    <w:rsid w:val="00DD7B49"/>
    <w:rsid w:val="00E248D7"/>
    <w:rsid w:val="00E26D81"/>
    <w:rsid w:val="00E4480B"/>
    <w:rsid w:val="00F01170"/>
    <w:rsid w:val="00F42651"/>
    <w:rsid w:val="00F77E85"/>
    <w:rsid w:val="00FE6F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74A09"/>
    <w:pPr>
      <w:spacing w:after="0" w:line="240" w:lineRule="auto"/>
    </w:pPr>
    <w:rPr>
      <w:rFonts w:ascii="Times New Roman" w:hAnsi="Times New Roman" w:cs="Times New Roman"/>
      <w:sz w:val="24"/>
      <w:szCs w:val="24"/>
      <w:lang w:eastAsia="it-IT"/>
    </w:rPr>
  </w:style>
  <w:style w:type="paragraph" w:styleId="Titolo1">
    <w:name w:val="heading 1"/>
    <w:basedOn w:val="Normale"/>
    <w:link w:val="Titolo1Carattere"/>
    <w:uiPriority w:val="9"/>
    <w:qFormat/>
    <w:rsid w:val="00974A09"/>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uiPriority w:val="9"/>
    <w:semiHidden/>
    <w:unhideWhenUsed/>
    <w:qFormat/>
    <w:rsid w:val="007B30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semiHidden/>
    <w:unhideWhenUsed/>
    <w:qFormat/>
    <w:rsid w:val="00974A09"/>
    <w:pPr>
      <w:spacing w:before="100" w:beforeAutospacing="1" w:after="100" w:afterAutospacing="1"/>
      <w:outlineLvl w:val="2"/>
    </w:pPr>
    <w:rPr>
      <w:b/>
      <w:bCs/>
      <w:sz w:val="27"/>
      <w:szCs w:val="27"/>
    </w:rPr>
  </w:style>
  <w:style w:type="paragraph" w:styleId="Titolo4">
    <w:name w:val="heading 4"/>
    <w:basedOn w:val="Normale"/>
    <w:link w:val="Titolo4Carattere"/>
    <w:uiPriority w:val="9"/>
    <w:unhideWhenUsed/>
    <w:qFormat/>
    <w:rsid w:val="00974A09"/>
    <w:pPr>
      <w:spacing w:before="100" w:beforeAutospacing="1" w:after="100" w:afterAutospacing="1"/>
      <w:outlineLvl w:val="3"/>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74A09"/>
    <w:rPr>
      <w:rFonts w:ascii="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semiHidden/>
    <w:rsid w:val="00974A09"/>
    <w:rPr>
      <w:rFonts w:ascii="Times New Roman" w:hAnsi="Times New Roman" w:cs="Times New Roman"/>
      <w:b/>
      <w:bCs/>
      <w:sz w:val="27"/>
      <w:szCs w:val="27"/>
      <w:lang w:eastAsia="it-IT"/>
    </w:rPr>
  </w:style>
  <w:style w:type="character" w:customStyle="1" w:styleId="Titolo4Carattere">
    <w:name w:val="Titolo 4 Carattere"/>
    <w:basedOn w:val="Carpredefinitoparagrafo"/>
    <w:link w:val="Titolo4"/>
    <w:uiPriority w:val="9"/>
    <w:rsid w:val="00974A09"/>
    <w:rPr>
      <w:rFonts w:ascii="Times New Roman" w:hAnsi="Times New Roman" w:cs="Times New Roman"/>
      <w:b/>
      <w:bCs/>
      <w:sz w:val="24"/>
      <w:szCs w:val="24"/>
      <w:lang w:eastAsia="it-IT"/>
    </w:rPr>
  </w:style>
  <w:style w:type="character" w:styleId="Collegamentoipertestuale">
    <w:name w:val="Hyperlink"/>
    <w:basedOn w:val="Carpredefinitoparagrafo"/>
    <w:uiPriority w:val="99"/>
    <w:semiHidden/>
    <w:unhideWhenUsed/>
    <w:rsid w:val="00974A09"/>
    <w:rPr>
      <w:color w:val="0000FF"/>
      <w:u w:val="single"/>
    </w:rPr>
  </w:style>
  <w:style w:type="paragraph" w:styleId="NormaleWeb">
    <w:name w:val="Normal (Web)"/>
    <w:basedOn w:val="Normale"/>
    <w:uiPriority w:val="99"/>
    <w:unhideWhenUsed/>
    <w:rsid w:val="00974A09"/>
    <w:pPr>
      <w:spacing w:before="100" w:beforeAutospacing="1" w:after="100" w:afterAutospacing="1"/>
    </w:pPr>
  </w:style>
  <w:style w:type="character" w:styleId="Enfasigrassetto">
    <w:name w:val="Strong"/>
    <w:basedOn w:val="Carpredefinitoparagrafo"/>
    <w:uiPriority w:val="22"/>
    <w:qFormat/>
    <w:rsid w:val="00974A09"/>
    <w:rPr>
      <w:b/>
      <w:bCs/>
    </w:rPr>
  </w:style>
  <w:style w:type="paragraph" w:styleId="Testofumetto">
    <w:name w:val="Balloon Text"/>
    <w:basedOn w:val="Normale"/>
    <w:link w:val="TestofumettoCarattere"/>
    <w:uiPriority w:val="99"/>
    <w:semiHidden/>
    <w:unhideWhenUsed/>
    <w:rsid w:val="00974A0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74A09"/>
    <w:rPr>
      <w:rFonts w:ascii="Tahoma" w:hAnsi="Tahoma" w:cs="Tahoma"/>
      <w:sz w:val="16"/>
      <w:szCs w:val="16"/>
      <w:lang w:eastAsia="it-IT"/>
    </w:rPr>
  </w:style>
  <w:style w:type="character" w:customStyle="1" w:styleId="Titolo2Carattere">
    <w:name w:val="Titolo 2 Carattere"/>
    <w:basedOn w:val="Carpredefinitoparagrafo"/>
    <w:link w:val="Titolo2"/>
    <w:uiPriority w:val="9"/>
    <w:semiHidden/>
    <w:rsid w:val="007B30F6"/>
    <w:rPr>
      <w:rFonts w:asciiTheme="majorHAnsi" w:eastAsiaTheme="majorEastAsia" w:hAnsiTheme="majorHAnsi" w:cstheme="majorBidi"/>
      <w:b/>
      <w:bCs/>
      <w:color w:val="4F81BD" w:themeColor="accent1"/>
      <w:sz w:val="26"/>
      <w:szCs w:val="26"/>
      <w:lang w:eastAsia="it-IT"/>
    </w:rPr>
  </w:style>
  <w:style w:type="paragraph" w:customStyle="1" w:styleId="italic">
    <w:name w:val="italic"/>
    <w:basedOn w:val="Normale"/>
    <w:rsid w:val="008869CE"/>
    <w:pPr>
      <w:spacing w:before="100" w:beforeAutospacing="1" w:after="100" w:afterAutospacing="1"/>
    </w:pPr>
    <w:rPr>
      <w:rFonts w:eastAsia="Times New Roman"/>
    </w:rPr>
  </w:style>
  <w:style w:type="paragraph" w:customStyle="1" w:styleId="bodytext">
    <w:name w:val="bodytext"/>
    <w:basedOn w:val="Normale"/>
    <w:uiPriority w:val="99"/>
    <w:rsid w:val="006F3EC9"/>
    <w:pPr>
      <w:spacing w:before="100" w:beforeAutospacing="1" w:after="100" w:afterAutospacing="1"/>
    </w:pPr>
  </w:style>
  <w:style w:type="character" w:styleId="Enfasicorsivo">
    <w:name w:val="Emphasis"/>
    <w:basedOn w:val="Carpredefinitoparagrafo"/>
    <w:uiPriority w:val="20"/>
    <w:qFormat/>
    <w:rsid w:val="006F3EC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74A09"/>
    <w:pPr>
      <w:spacing w:after="0" w:line="240" w:lineRule="auto"/>
    </w:pPr>
    <w:rPr>
      <w:rFonts w:ascii="Times New Roman" w:hAnsi="Times New Roman" w:cs="Times New Roman"/>
      <w:sz w:val="24"/>
      <w:szCs w:val="24"/>
      <w:lang w:eastAsia="it-IT"/>
    </w:rPr>
  </w:style>
  <w:style w:type="paragraph" w:styleId="Titolo1">
    <w:name w:val="heading 1"/>
    <w:basedOn w:val="Normale"/>
    <w:link w:val="Titolo1Carattere"/>
    <w:uiPriority w:val="9"/>
    <w:qFormat/>
    <w:rsid w:val="00974A09"/>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uiPriority w:val="9"/>
    <w:semiHidden/>
    <w:unhideWhenUsed/>
    <w:qFormat/>
    <w:rsid w:val="007B30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semiHidden/>
    <w:unhideWhenUsed/>
    <w:qFormat/>
    <w:rsid w:val="00974A09"/>
    <w:pPr>
      <w:spacing w:before="100" w:beforeAutospacing="1" w:after="100" w:afterAutospacing="1"/>
      <w:outlineLvl w:val="2"/>
    </w:pPr>
    <w:rPr>
      <w:b/>
      <w:bCs/>
      <w:sz w:val="27"/>
      <w:szCs w:val="27"/>
    </w:rPr>
  </w:style>
  <w:style w:type="paragraph" w:styleId="Titolo4">
    <w:name w:val="heading 4"/>
    <w:basedOn w:val="Normale"/>
    <w:link w:val="Titolo4Carattere"/>
    <w:uiPriority w:val="9"/>
    <w:unhideWhenUsed/>
    <w:qFormat/>
    <w:rsid w:val="00974A09"/>
    <w:pPr>
      <w:spacing w:before="100" w:beforeAutospacing="1" w:after="100" w:afterAutospacing="1"/>
      <w:outlineLvl w:val="3"/>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74A09"/>
    <w:rPr>
      <w:rFonts w:ascii="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semiHidden/>
    <w:rsid w:val="00974A09"/>
    <w:rPr>
      <w:rFonts w:ascii="Times New Roman" w:hAnsi="Times New Roman" w:cs="Times New Roman"/>
      <w:b/>
      <w:bCs/>
      <w:sz w:val="27"/>
      <w:szCs w:val="27"/>
      <w:lang w:eastAsia="it-IT"/>
    </w:rPr>
  </w:style>
  <w:style w:type="character" w:customStyle="1" w:styleId="Titolo4Carattere">
    <w:name w:val="Titolo 4 Carattere"/>
    <w:basedOn w:val="Carpredefinitoparagrafo"/>
    <w:link w:val="Titolo4"/>
    <w:uiPriority w:val="9"/>
    <w:rsid w:val="00974A09"/>
    <w:rPr>
      <w:rFonts w:ascii="Times New Roman" w:hAnsi="Times New Roman" w:cs="Times New Roman"/>
      <w:b/>
      <w:bCs/>
      <w:sz w:val="24"/>
      <w:szCs w:val="24"/>
      <w:lang w:eastAsia="it-IT"/>
    </w:rPr>
  </w:style>
  <w:style w:type="character" w:styleId="Collegamentoipertestuale">
    <w:name w:val="Hyperlink"/>
    <w:basedOn w:val="Carpredefinitoparagrafo"/>
    <w:uiPriority w:val="99"/>
    <w:semiHidden/>
    <w:unhideWhenUsed/>
    <w:rsid w:val="00974A09"/>
    <w:rPr>
      <w:color w:val="0000FF"/>
      <w:u w:val="single"/>
    </w:rPr>
  </w:style>
  <w:style w:type="paragraph" w:styleId="NormaleWeb">
    <w:name w:val="Normal (Web)"/>
    <w:basedOn w:val="Normale"/>
    <w:uiPriority w:val="99"/>
    <w:unhideWhenUsed/>
    <w:rsid w:val="00974A09"/>
    <w:pPr>
      <w:spacing w:before="100" w:beforeAutospacing="1" w:after="100" w:afterAutospacing="1"/>
    </w:pPr>
  </w:style>
  <w:style w:type="character" w:styleId="Enfasigrassetto">
    <w:name w:val="Strong"/>
    <w:basedOn w:val="Carpredefinitoparagrafo"/>
    <w:uiPriority w:val="22"/>
    <w:qFormat/>
    <w:rsid w:val="00974A09"/>
    <w:rPr>
      <w:b/>
      <w:bCs/>
    </w:rPr>
  </w:style>
  <w:style w:type="paragraph" w:styleId="Testofumetto">
    <w:name w:val="Balloon Text"/>
    <w:basedOn w:val="Normale"/>
    <w:link w:val="TestofumettoCarattere"/>
    <w:uiPriority w:val="99"/>
    <w:semiHidden/>
    <w:unhideWhenUsed/>
    <w:rsid w:val="00974A0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74A09"/>
    <w:rPr>
      <w:rFonts w:ascii="Tahoma" w:hAnsi="Tahoma" w:cs="Tahoma"/>
      <w:sz w:val="16"/>
      <w:szCs w:val="16"/>
      <w:lang w:eastAsia="it-IT"/>
    </w:rPr>
  </w:style>
  <w:style w:type="character" w:customStyle="1" w:styleId="Titolo2Carattere">
    <w:name w:val="Titolo 2 Carattere"/>
    <w:basedOn w:val="Carpredefinitoparagrafo"/>
    <w:link w:val="Titolo2"/>
    <w:uiPriority w:val="9"/>
    <w:semiHidden/>
    <w:rsid w:val="007B30F6"/>
    <w:rPr>
      <w:rFonts w:asciiTheme="majorHAnsi" w:eastAsiaTheme="majorEastAsia" w:hAnsiTheme="majorHAnsi" w:cstheme="majorBidi"/>
      <w:b/>
      <w:bCs/>
      <w:color w:val="4F81BD" w:themeColor="accent1"/>
      <w:sz w:val="26"/>
      <w:szCs w:val="26"/>
      <w:lang w:eastAsia="it-IT"/>
    </w:rPr>
  </w:style>
  <w:style w:type="paragraph" w:customStyle="1" w:styleId="italic">
    <w:name w:val="italic"/>
    <w:basedOn w:val="Normale"/>
    <w:rsid w:val="008869CE"/>
    <w:pPr>
      <w:spacing w:before="100" w:beforeAutospacing="1" w:after="100" w:afterAutospacing="1"/>
    </w:pPr>
    <w:rPr>
      <w:rFonts w:eastAsia="Times New Roman"/>
    </w:rPr>
  </w:style>
  <w:style w:type="paragraph" w:customStyle="1" w:styleId="bodytext">
    <w:name w:val="bodytext"/>
    <w:basedOn w:val="Normale"/>
    <w:uiPriority w:val="99"/>
    <w:rsid w:val="006F3EC9"/>
    <w:pPr>
      <w:spacing w:before="100" w:beforeAutospacing="1" w:after="100" w:afterAutospacing="1"/>
    </w:pPr>
  </w:style>
  <w:style w:type="character" w:styleId="Enfasicorsivo">
    <w:name w:val="Emphasis"/>
    <w:basedOn w:val="Carpredefinitoparagrafo"/>
    <w:uiPriority w:val="20"/>
    <w:qFormat/>
    <w:rsid w:val="006F3E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39694">
      <w:bodyDiv w:val="1"/>
      <w:marLeft w:val="0"/>
      <w:marRight w:val="0"/>
      <w:marTop w:val="0"/>
      <w:marBottom w:val="0"/>
      <w:divBdr>
        <w:top w:val="none" w:sz="0" w:space="0" w:color="auto"/>
        <w:left w:val="none" w:sz="0" w:space="0" w:color="auto"/>
        <w:bottom w:val="none" w:sz="0" w:space="0" w:color="auto"/>
        <w:right w:val="none" w:sz="0" w:space="0" w:color="auto"/>
      </w:divBdr>
    </w:div>
    <w:div w:id="83846004">
      <w:bodyDiv w:val="1"/>
      <w:marLeft w:val="0"/>
      <w:marRight w:val="0"/>
      <w:marTop w:val="0"/>
      <w:marBottom w:val="0"/>
      <w:divBdr>
        <w:top w:val="none" w:sz="0" w:space="0" w:color="auto"/>
        <w:left w:val="none" w:sz="0" w:space="0" w:color="auto"/>
        <w:bottom w:val="none" w:sz="0" w:space="0" w:color="auto"/>
        <w:right w:val="none" w:sz="0" w:space="0" w:color="auto"/>
      </w:divBdr>
      <w:divsChild>
        <w:div w:id="645278032">
          <w:marLeft w:val="0"/>
          <w:marRight w:val="0"/>
          <w:marTop w:val="450"/>
          <w:marBottom w:val="150"/>
          <w:divBdr>
            <w:top w:val="none" w:sz="0" w:space="0" w:color="auto"/>
            <w:left w:val="none" w:sz="0" w:space="0" w:color="auto"/>
            <w:bottom w:val="none" w:sz="0" w:space="0" w:color="auto"/>
            <w:right w:val="none" w:sz="0" w:space="0" w:color="auto"/>
          </w:divBdr>
          <w:divsChild>
            <w:div w:id="560016918">
              <w:marLeft w:val="0"/>
              <w:marRight w:val="0"/>
              <w:marTop w:val="0"/>
              <w:marBottom w:val="0"/>
              <w:divBdr>
                <w:top w:val="none" w:sz="0" w:space="0" w:color="auto"/>
                <w:left w:val="none" w:sz="0" w:space="0" w:color="auto"/>
                <w:bottom w:val="none" w:sz="0" w:space="0" w:color="auto"/>
                <w:right w:val="none" w:sz="0" w:space="0" w:color="auto"/>
              </w:divBdr>
              <w:divsChild>
                <w:div w:id="2113865215">
                  <w:marLeft w:val="0"/>
                  <w:marRight w:val="0"/>
                  <w:marTop w:val="0"/>
                  <w:marBottom w:val="0"/>
                  <w:divBdr>
                    <w:top w:val="none" w:sz="0" w:space="0" w:color="auto"/>
                    <w:left w:val="none" w:sz="0" w:space="0" w:color="auto"/>
                    <w:bottom w:val="none" w:sz="0" w:space="0" w:color="auto"/>
                    <w:right w:val="none" w:sz="0" w:space="0" w:color="auto"/>
                  </w:divBdr>
                  <w:divsChild>
                    <w:div w:id="365258349">
                      <w:marLeft w:val="0"/>
                      <w:marRight w:val="0"/>
                      <w:marTop w:val="0"/>
                      <w:marBottom w:val="0"/>
                      <w:divBdr>
                        <w:top w:val="none" w:sz="0" w:space="0" w:color="auto"/>
                        <w:left w:val="none" w:sz="0" w:space="0" w:color="auto"/>
                        <w:bottom w:val="none" w:sz="0" w:space="0" w:color="auto"/>
                        <w:right w:val="none" w:sz="0" w:space="0" w:color="auto"/>
                      </w:divBdr>
                      <w:divsChild>
                        <w:div w:id="780030812">
                          <w:marLeft w:val="240"/>
                          <w:marRight w:val="0"/>
                          <w:marTop w:val="0"/>
                          <w:marBottom w:val="0"/>
                          <w:divBdr>
                            <w:top w:val="none" w:sz="0" w:space="0" w:color="auto"/>
                            <w:left w:val="none" w:sz="0" w:space="0" w:color="auto"/>
                            <w:bottom w:val="none" w:sz="0" w:space="0" w:color="auto"/>
                            <w:right w:val="none" w:sz="0" w:space="0" w:color="auto"/>
                          </w:divBdr>
                          <w:divsChild>
                            <w:div w:id="1522207753">
                              <w:marLeft w:val="0"/>
                              <w:marRight w:val="0"/>
                              <w:marTop w:val="15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11325">
      <w:bodyDiv w:val="1"/>
      <w:marLeft w:val="0"/>
      <w:marRight w:val="0"/>
      <w:marTop w:val="0"/>
      <w:marBottom w:val="0"/>
      <w:divBdr>
        <w:top w:val="none" w:sz="0" w:space="0" w:color="auto"/>
        <w:left w:val="none" w:sz="0" w:space="0" w:color="auto"/>
        <w:bottom w:val="none" w:sz="0" w:space="0" w:color="auto"/>
        <w:right w:val="none" w:sz="0" w:space="0" w:color="auto"/>
      </w:divBdr>
    </w:div>
    <w:div w:id="191647643">
      <w:bodyDiv w:val="1"/>
      <w:marLeft w:val="0"/>
      <w:marRight w:val="0"/>
      <w:marTop w:val="0"/>
      <w:marBottom w:val="0"/>
      <w:divBdr>
        <w:top w:val="none" w:sz="0" w:space="0" w:color="auto"/>
        <w:left w:val="none" w:sz="0" w:space="0" w:color="auto"/>
        <w:bottom w:val="none" w:sz="0" w:space="0" w:color="auto"/>
        <w:right w:val="none" w:sz="0" w:space="0" w:color="auto"/>
      </w:divBdr>
    </w:div>
    <w:div w:id="223755252">
      <w:bodyDiv w:val="1"/>
      <w:marLeft w:val="0"/>
      <w:marRight w:val="0"/>
      <w:marTop w:val="0"/>
      <w:marBottom w:val="0"/>
      <w:divBdr>
        <w:top w:val="none" w:sz="0" w:space="0" w:color="auto"/>
        <w:left w:val="none" w:sz="0" w:space="0" w:color="auto"/>
        <w:bottom w:val="none" w:sz="0" w:space="0" w:color="auto"/>
        <w:right w:val="none" w:sz="0" w:space="0" w:color="auto"/>
      </w:divBdr>
      <w:divsChild>
        <w:div w:id="1802384017">
          <w:marLeft w:val="240"/>
          <w:marRight w:val="0"/>
          <w:marTop w:val="0"/>
          <w:marBottom w:val="0"/>
          <w:divBdr>
            <w:top w:val="none" w:sz="0" w:space="0" w:color="auto"/>
            <w:left w:val="none" w:sz="0" w:space="0" w:color="auto"/>
            <w:bottom w:val="none" w:sz="0" w:space="0" w:color="auto"/>
            <w:right w:val="none" w:sz="0" w:space="0" w:color="auto"/>
          </w:divBdr>
          <w:divsChild>
            <w:div w:id="1159422862">
              <w:marLeft w:val="0"/>
              <w:marRight w:val="0"/>
              <w:marTop w:val="150"/>
              <w:marBottom w:val="360"/>
              <w:divBdr>
                <w:top w:val="none" w:sz="0" w:space="0" w:color="auto"/>
                <w:left w:val="none" w:sz="0" w:space="0" w:color="auto"/>
                <w:bottom w:val="none" w:sz="0" w:space="0" w:color="auto"/>
                <w:right w:val="none" w:sz="0" w:space="0" w:color="auto"/>
              </w:divBdr>
            </w:div>
          </w:divsChild>
        </w:div>
      </w:divsChild>
    </w:div>
    <w:div w:id="288585666">
      <w:bodyDiv w:val="1"/>
      <w:marLeft w:val="0"/>
      <w:marRight w:val="0"/>
      <w:marTop w:val="0"/>
      <w:marBottom w:val="0"/>
      <w:divBdr>
        <w:top w:val="none" w:sz="0" w:space="0" w:color="auto"/>
        <w:left w:val="none" w:sz="0" w:space="0" w:color="auto"/>
        <w:bottom w:val="none" w:sz="0" w:space="0" w:color="auto"/>
        <w:right w:val="none" w:sz="0" w:space="0" w:color="auto"/>
      </w:divBdr>
      <w:divsChild>
        <w:div w:id="1475950112">
          <w:marLeft w:val="0"/>
          <w:marRight w:val="0"/>
          <w:marTop w:val="0"/>
          <w:marBottom w:val="0"/>
          <w:divBdr>
            <w:top w:val="none" w:sz="0" w:space="0" w:color="auto"/>
            <w:left w:val="none" w:sz="0" w:space="0" w:color="auto"/>
            <w:bottom w:val="none" w:sz="0" w:space="0" w:color="auto"/>
            <w:right w:val="none" w:sz="0" w:space="0" w:color="auto"/>
          </w:divBdr>
          <w:divsChild>
            <w:div w:id="14640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07785">
      <w:bodyDiv w:val="1"/>
      <w:marLeft w:val="0"/>
      <w:marRight w:val="0"/>
      <w:marTop w:val="0"/>
      <w:marBottom w:val="0"/>
      <w:divBdr>
        <w:top w:val="none" w:sz="0" w:space="0" w:color="auto"/>
        <w:left w:val="none" w:sz="0" w:space="0" w:color="auto"/>
        <w:bottom w:val="none" w:sz="0" w:space="0" w:color="auto"/>
        <w:right w:val="none" w:sz="0" w:space="0" w:color="auto"/>
      </w:divBdr>
      <w:divsChild>
        <w:div w:id="1204828251">
          <w:marLeft w:val="0"/>
          <w:marRight w:val="0"/>
          <w:marTop w:val="0"/>
          <w:marBottom w:val="0"/>
          <w:divBdr>
            <w:top w:val="none" w:sz="0" w:space="0" w:color="auto"/>
            <w:left w:val="none" w:sz="0" w:space="0" w:color="auto"/>
            <w:bottom w:val="none" w:sz="0" w:space="0" w:color="auto"/>
            <w:right w:val="none" w:sz="0" w:space="0" w:color="auto"/>
          </w:divBdr>
          <w:divsChild>
            <w:div w:id="1677921985">
              <w:marLeft w:val="0"/>
              <w:marRight w:val="0"/>
              <w:marTop w:val="0"/>
              <w:marBottom w:val="0"/>
              <w:divBdr>
                <w:top w:val="none" w:sz="0" w:space="0" w:color="auto"/>
                <w:left w:val="none" w:sz="0" w:space="0" w:color="auto"/>
                <w:bottom w:val="none" w:sz="0" w:space="0" w:color="auto"/>
                <w:right w:val="none" w:sz="0" w:space="0" w:color="auto"/>
              </w:divBdr>
              <w:divsChild>
                <w:div w:id="1194999054">
                  <w:marLeft w:val="0"/>
                  <w:marRight w:val="0"/>
                  <w:marTop w:val="0"/>
                  <w:marBottom w:val="0"/>
                  <w:divBdr>
                    <w:top w:val="none" w:sz="0" w:space="0" w:color="auto"/>
                    <w:left w:val="none" w:sz="0" w:space="0" w:color="auto"/>
                    <w:bottom w:val="none" w:sz="0" w:space="0" w:color="auto"/>
                    <w:right w:val="none" w:sz="0" w:space="0" w:color="auto"/>
                  </w:divBdr>
                  <w:divsChild>
                    <w:div w:id="791941190">
                      <w:marLeft w:val="0"/>
                      <w:marRight w:val="0"/>
                      <w:marTop w:val="0"/>
                      <w:marBottom w:val="0"/>
                      <w:divBdr>
                        <w:top w:val="none" w:sz="0" w:space="0" w:color="auto"/>
                        <w:left w:val="none" w:sz="0" w:space="0" w:color="auto"/>
                        <w:bottom w:val="none" w:sz="0" w:space="0" w:color="auto"/>
                        <w:right w:val="none" w:sz="0" w:space="0" w:color="auto"/>
                      </w:divBdr>
                      <w:divsChild>
                        <w:div w:id="166284965">
                          <w:marLeft w:val="0"/>
                          <w:marRight w:val="0"/>
                          <w:marTop w:val="0"/>
                          <w:marBottom w:val="0"/>
                          <w:divBdr>
                            <w:top w:val="none" w:sz="0" w:space="0" w:color="auto"/>
                            <w:left w:val="none" w:sz="0" w:space="0" w:color="auto"/>
                            <w:bottom w:val="none" w:sz="0" w:space="0" w:color="auto"/>
                            <w:right w:val="none" w:sz="0" w:space="0" w:color="auto"/>
                          </w:divBdr>
                        </w:div>
                        <w:div w:id="6091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693668">
      <w:bodyDiv w:val="1"/>
      <w:marLeft w:val="0"/>
      <w:marRight w:val="0"/>
      <w:marTop w:val="0"/>
      <w:marBottom w:val="0"/>
      <w:divBdr>
        <w:top w:val="none" w:sz="0" w:space="0" w:color="auto"/>
        <w:left w:val="none" w:sz="0" w:space="0" w:color="auto"/>
        <w:bottom w:val="none" w:sz="0" w:space="0" w:color="auto"/>
        <w:right w:val="none" w:sz="0" w:space="0" w:color="auto"/>
      </w:divBdr>
    </w:div>
    <w:div w:id="631402919">
      <w:bodyDiv w:val="1"/>
      <w:marLeft w:val="0"/>
      <w:marRight w:val="0"/>
      <w:marTop w:val="0"/>
      <w:marBottom w:val="0"/>
      <w:divBdr>
        <w:top w:val="none" w:sz="0" w:space="0" w:color="auto"/>
        <w:left w:val="none" w:sz="0" w:space="0" w:color="auto"/>
        <w:bottom w:val="none" w:sz="0" w:space="0" w:color="auto"/>
        <w:right w:val="none" w:sz="0" w:space="0" w:color="auto"/>
      </w:divBdr>
      <w:divsChild>
        <w:div w:id="1886093029">
          <w:marLeft w:val="0"/>
          <w:marRight w:val="0"/>
          <w:marTop w:val="0"/>
          <w:marBottom w:val="0"/>
          <w:divBdr>
            <w:top w:val="none" w:sz="0" w:space="0" w:color="auto"/>
            <w:left w:val="none" w:sz="0" w:space="0" w:color="auto"/>
            <w:bottom w:val="none" w:sz="0" w:space="0" w:color="auto"/>
            <w:right w:val="none" w:sz="0" w:space="0" w:color="auto"/>
          </w:divBdr>
          <w:divsChild>
            <w:div w:id="548609709">
              <w:marLeft w:val="0"/>
              <w:marRight w:val="0"/>
              <w:marTop w:val="0"/>
              <w:marBottom w:val="0"/>
              <w:divBdr>
                <w:top w:val="none" w:sz="0" w:space="0" w:color="auto"/>
                <w:left w:val="none" w:sz="0" w:space="0" w:color="auto"/>
                <w:bottom w:val="none" w:sz="0" w:space="0" w:color="auto"/>
                <w:right w:val="none" w:sz="0" w:space="0" w:color="auto"/>
              </w:divBdr>
            </w:div>
          </w:divsChild>
        </w:div>
        <w:div w:id="1363900555">
          <w:marLeft w:val="0"/>
          <w:marRight w:val="0"/>
          <w:marTop w:val="0"/>
          <w:marBottom w:val="0"/>
          <w:divBdr>
            <w:top w:val="none" w:sz="0" w:space="0" w:color="auto"/>
            <w:left w:val="none" w:sz="0" w:space="0" w:color="auto"/>
            <w:bottom w:val="none" w:sz="0" w:space="0" w:color="auto"/>
            <w:right w:val="none" w:sz="0" w:space="0" w:color="auto"/>
          </w:divBdr>
          <w:divsChild>
            <w:div w:id="1481192190">
              <w:marLeft w:val="0"/>
              <w:marRight w:val="0"/>
              <w:marTop w:val="0"/>
              <w:marBottom w:val="0"/>
              <w:divBdr>
                <w:top w:val="none" w:sz="0" w:space="0" w:color="auto"/>
                <w:left w:val="none" w:sz="0" w:space="0" w:color="auto"/>
                <w:bottom w:val="none" w:sz="0" w:space="0" w:color="auto"/>
                <w:right w:val="none" w:sz="0" w:space="0" w:color="auto"/>
              </w:divBdr>
              <w:divsChild>
                <w:div w:id="2113039926">
                  <w:marLeft w:val="0"/>
                  <w:marRight w:val="0"/>
                  <w:marTop w:val="0"/>
                  <w:marBottom w:val="0"/>
                  <w:divBdr>
                    <w:top w:val="none" w:sz="0" w:space="0" w:color="auto"/>
                    <w:left w:val="none" w:sz="0" w:space="0" w:color="auto"/>
                    <w:bottom w:val="none" w:sz="0" w:space="0" w:color="auto"/>
                    <w:right w:val="none" w:sz="0" w:space="0" w:color="auto"/>
                  </w:divBdr>
                  <w:divsChild>
                    <w:div w:id="1190755110">
                      <w:marLeft w:val="0"/>
                      <w:marRight w:val="0"/>
                      <w:marTop w:val="0"/>
                      <w:marBottom w:val="0"/>
                      <w:divBdr>
                        <w:top w:val="none" w:sz="0" w:space="0" w:color="auto"/>
                        <w:left w:val="none" w:sz="0" w:space="0" w:color="auto"/>
                        <w:bottom w:val="none" w:sz="0" w:space="0" w:color="auto"/>
                        <w:right w:val="none" w:sz="0" w:space="0" w:color="auto"/>
                      </w:divBdr>
                    </w:div>
                  </w:divsChild>
                </w:div>
                <w:div w:id="1677734545">
                  <w:marLeft w:val="0"/>
                  <w:marRight w:val="0"/>
                  <w:marTop w:val="0"/>
                  <w:marBottom w:val="0"/>
                  <w:divBdr>
                    <w:top w:val="none" w:sz="0" w:space="0" w:color="auto"/>
                    <w:left w:val="none" w:sz="0" w:space="0" w:color="auto"/>
                    <w:bottom w:val="none" w:sz="0" w:space="0" w:color="auto"/>
                    <w:right w:val="none" w:sz="0" w:space="0" w:color="auto"/>
                  </w:divBdr>
                  <w:divsChild>
                    <w:div w:id="2115704482">
                      <w:marLeft w:val="0"/>
                      <w:marRight w:val="0"/>
                      <w:marTop w:val="0"/>
                      <w:marBottom w:val="0"/>
                      <w:divBdr>
                        <w:top w:val="none" w:sz="0" w:space="0" w:color="auto"/>
                        <w:left w:val="none" w:sz="0" w:space="0" w:color="auto"/>
                        <w:bottom w:val="none" w:sz="0" w:space="0" w:color="auto"/>
                        <w:right w:val="none" w:sz="0" w:space="0" w:color="auto"/>
                      </w:divBdr>
                      <w:divsChild>
                        <w:div w:id="145733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48683">
      <w:bodyDiv w:val="1"/>
      <w:marLeft w:val="0"/>
      <w:marRight w:val="0"/>
      <w:marTop w:val="0"/>
      <w:marBottom w:val="0"/>
      <w:divBdr>
        <w:top w:val="none" w:sz="0" w:space="0" w:color="auto"/>
        <w:left w:val="none" w:sz="0" w:space="0" w:color="auto"/>
        <w:bottom w:val="none" w:sz="0" w:space="0" w:color="auto"/>
        <w:right w:val="none" w:sz="0" w:space="0" w:color="auto"/>
      </w:divBdr>
      <w:divsChild>
        <w:div w:id="1367876191">
          <w:marLeft w:val="240"/>
          <w:marRight w:val="0"/>
          <w:marTop w:val="0"/>
          <w:marBottom w:val="0"/>
          <w:divBdr>
            <w:top w:val="none" w:sz="0" w:space="0" w:color="auto"/>
            <w:left w:val="none" w:sz="0" w:space="0" w:color="auto"/>
            <w:bottom w:val="none" w:sz="0" w:space="0" w:color="auto"/>
            <w:right w:val="none" w:sz="0" w:space="0" w:color="auto"/>
          </w:divBdr>
          <w:divsChild>
            <w:div w:id="1665160951">
              <w:marLeft w:val="0"/>
              <w:marRight w:val="0"/>
              <w:marTop w:val="150"/>
              <w:marBottom w:val="360"/>
              <w:divBdr>
                <w:top w:val="none" w:sz="0" w:space="0" w:color="auto"/>
                <w:left w:val="none" w:sz="0" w:space="0" w:color="auto"/>
                <w:bottom w:val="none" w:sz="0" w:space="0" w:color="auto"/>
                <w:right w:val="none" w:sz="0" w:space="0" w:color="auto"/>
              </w:divBdr>
            </w:div>
          </w:divsChild>
        </w:div>
      </w:divsChild>
    </w:div>
    <w:div w:id="853111853">
      <w:bodyDiv w:val="1"/>
      <w:marLeft w:val="0"/>
      <w:marRight w:val="0"/>
      <w:marTop w:val="0"/>
      <w:marBottom w:val="0"/>
      <w:divBdr>
        <w:top w:val="none" w:sz="0" w:space="0" w:color="auto"/>
        <w:left w:val="none" w:sz="0" w:space="0" w:color="auto"/>
        <w:bottom w:val="none" w:sz="0" w:space="0" w:color="auto"/>
        <w:right w:val="none" w:sz="0" w:space="0" w:color="auto"/>
      </w:divBdr>
    </w:div>
    <w:div w:id="964889768">
      <w:bodyDiv w:val="1"/>
      <w:marLeft w:val="0"/>
      <w:marRight w:val="0"/>
      <w:marTop w:val="0"/>
      <w:marBottom w:val="0"/>
      <w:divBdr>
        <w:top w:val="none" w:sz="0" w:space="0" w:color="auto"/>
        <w:left w:val="none" w:sz="0" w:space="0" w:color="auto"/>
        <w:bottom w:val="none" w:sz="0" w:space="0" w:color="auto"/>
        <w:right w:val="none" w:sz="0" w:space="0" w:color="auto"/>
      </w:divBdr>
      <w:divsChild>
        <w:div w:id="1396246960">
          <w:marLeft w:val="240"/>
          <w:marRight w:val="0"/>
          <w:marTop w:val="0"/>
          <w:marBottom w:val="0"/>
          <w:divBdr>
            <w:top w:val="none" w:sz="0" w:space="0" w:color="auto"/>
            <w:left w:val="none" w:sz="0" w:space="0" w:color="auto"/>
            <w:bottom w:val="none" w:sz="0" w:space="0" w:color="auto"/>
            <w:right w:val="none" w:sz="0" w:space="0" w:color="auto"/>
          </w:divBdr>
          <w:divsChild>
            <w:div w:id="902107610">
              <w:marLeft w:val="0"/>
              <w:marRight w:val="0"/>
              <w:marTop w:val="150"/>
              <w:marBottom w:val="360"/>
              <w:divBdr>
                <w:top w:val="none" w:sz="0" w:space="0" w:color="auto"/>
                <w:left w:val="none" w:sz="0" w:space="0" w:color="auto"/>
                <w:bottom w:val="none" w:sz="0" w:space="0" w:color="auto"/>
                <w:right w:val="none" w:sz="0" w:space="0" w:color="auto"/>
              </w:divBdr>
            </w:div>
          </w:divsChild>
        </w:div>
      </w:divsChild>
    </w:div>
    <w:div w:id="1279526625">
      <w:bodyDiv w:val="1"/>
      <w:marLeft w:val="0"/>
      <w:marRight w:val="0"/>
      <w:marTop w:val="0"/>
      <w:marBottom w:val="0"/>
      <w:divBdr>
        <w:top w:val="none" w:sz="0" w:space="0" w:color="auto"/>
        <w:left w:val="none" w:sz="0" w:space="0" w:color="auto"/>
        <w:bottom w:val="none" w:sz="0" w:space="0" w:color="auto"/>
        <w:right w:val="none" w:sz="0" w:space="0" w:color="auto"/>
      </w:divBdr>
      <w:divsChild>
        <w:div w:id="642202450">
          <w:marLeft w:val="0"/>
          <w:marRight w:val="0"/>
          <w:marTop w:val="0"/>
          <w:marBottom w:val="0"/>
          <w:divBdr>
            <w:top w:val="none" w:sz="0" w:space="0" w:color="auto"/>
            <w:left w:val="none" w:sz="0" w:space="0" w:color="auto"/>
            <w:bottom w:val="none" w:sz="0" w:space="0" w:color="auto"/>
            <w:right w:val="none" w:sz="0" w:space="0" w:color="auto"/>
          </w:divBdr>
          <w:divsChild>
            <w:div w:id="619337227">
              <w:marLeft w:val="0"/>
              <w:marRight w:val="0"/>
              <w:marTop w:val="0"/>
              <w:marBottom w:val="0"/>
              <w:divBdr>
                <w:top w:val="none" w:sz="0" w:space="0" w:color="auto"/>
                <w:left w:val="none" w:sz="0" w:space="0" w:color="auto"/>
                <w:bottom w:val="none" w:sz="0" w:space="0" w:color="auto"/>
                <w:right w:val="none" w:sz="0" w:space="0" w:color="auto"/>
              </w:divBdr>
              <w:divsChild>
                <w:div w:id="1872722503">
                  <w:marLeft w:val="0"/>
                  <w:marRight w:val="0"/>
                  <w:marTop w:val="0"/>
                  <w:marBottom w:val="0"/>
                  <w:divBdr>
                    <w:top w:val="none" w:sz="0" w:space="0" w:color="auto"/>
                    <w:left w:val="none" w:sz="0" w:space="0" w:color="auto"/>
                    <w:bottom w:val="none" w:sz="0" w:space="0" w:color="auto"/>
                    <w:right w:val="none" w:sz="0" w:space="0" w:color="auto"/>
                  </w:divBdr>
                  <w:divsChild>
                    <w:div w:id="1930579953">
                      <w:marLeft w:val="240"/>
                      <w:marRight w:val="0"/>
                      <w:marTop w:val="0"/>
                      <w:marBottom w:val="0"/>
                      <w:divBdr>
                        <w:top w:val="none" w:sz="0" w:space="0" w:color="auto"/>
                        <w:left w:val="none" w:sz="0" w:space="0" w:color="auto"/>
                        <w:bottom w:val="none" w:sz="0" w:space="0" w:color="auto"/>
                        <w:right w:val="none" w:sz="0" w:space="0" w:color="auto"/>
                      </w:divBdr>
                      <w:divsChild>
                        <w:div w:id="1634402538">
                          <w:marLeft w:val="0"/>
                          <w:marRight w:val="0"/>
                          <w:marTop w:val="150"/>
                          <w:marBottom w:val="360"/>
                          <w:divBdr>
                            <w:top w:val="none" w:sz="0" w:space="0" w:color="auto"/>
                            <w:left w:val="none" w:sz="0" w:space="0" w:color="auto"/>
                            <w:bottom w:val="none" w:sz="0" w:space="0" w:color="auto"/>
                            <w:right w:val="none" w:sz="0" w:space="0" w:color="auto"/>
                          </w:divBdr>
                        </w:div>
                        <w:div w:id="2591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199637">
      <w:bodyDiv w:val="1"/>
      <w:marLeft w:val="0"/>
      <w:marRight w:val="0"/>
      <w:marTop w:val="0"/>
      <w:marBottom w:val="0"/>
      <w:divBdr>
        <w:top w:val="none" w:sz="0" w:space="0" w:color="auto"/>
        <w:left w:val="none" w:sz="0" w:space="0" w:color="auto"/>
        <w:bottom w:val="none" w:sz="0" w:space="0" w:color="auto"/>
        <w:right w:val="none" w:sz="0" w:space="0" w:color="auto"/>
      </w:divBdr>
    </w:div>
    <w:div w:id="1395931648">
      <w:bodyDiv w:val="1"/>
      <w:marLeft w:val="0"/>
      <w:marRight w:val="0"/>
      <w:marTop w:val="0"/>
      <w:marBottom w:val="0"/>
      <w:divBdr>
        <w:top w:val="none" w:sz="0" w:space="0" w:color="auto"/>
        <w:left w:val="none" w:sz="0" w:space="0" w:color="auto"/>
        <w:bottom w:val="none" w:sz="0" w:space="0" w:color="auto"/>
        <w:right w:val="none" w:sz="0" w:space="0" w:color="auto"/>
      </w:divBdr>
    </w:div>
    <w:div w:id="1399477709">
      <w:bodyDiv w:val="1"/>
      <w:marLeft w:val="0"/>
      <w:marRight w:val="0"/>
      <w:marTop w:val="0"/>
      <w:marBottom w:val="0"/>
      <w:divBdr>
        <w:top w:val="none" w:sz="0" w:space="0" w:color="auto"/>
        <w:left w:val="none" w:sz="0" w:space="0" w:color="auto"/>
        <w:bottom w:val="none" w:sz="0" w:space="0" w:color="auto"/>
        <w:right w:val="none" w:sz="0" w:space="0" w:color="auto"/>
      </w:divBdr>
      <w:divsChild>
        <w:div w:id="1678843087">
          <w:marLeft w:val="240"/>
          <w:marRight w:val="0"/>
          <w:marTop w:val="0"/>
          <w:marBottom w:val="0"/>
          <w:divBdr>
            <w:top w:val="none" w:sz="0" w:space="0" w:color="auto"/>
            <w:left w:val="none" w:sz="0" w:space="0" w:color="auto"/>
            <w:bottom w:val="none" w:sz="0" w:space="0" w:color="auto"/>
            <w:right w:val="none" w:sz="0" w:space="0" w:color="auto"/>
          </w:divBdr>
          <w:divsChild>
            <w:div w:id="2091271722">
              <w:marLeft w:val="0"/>
              <w:marRight w:val="0"/>
              <w:marTop w:val="150"/>
              <w:marBottom w:val="360"/>
              <w:divBdr>
                <w:top w:val="none" w:sz="0" w:space="0" w:color="auto"/>
                <w:left w:val="none" w:sz="0" w:space="0" w:color="auto"/>
                <w:bottom w:val="none" w:sz="0" w:space="0" w:color="auto"/>
                <w:right w:val="none" w:sz="0" w:space="0" w:color="auto"/>
              </w:divBdr>
            </w:div>
          </w:divsChild>
        </w:div>
      </w:divsChild>
    </w:div>
    <w:div w:id="1463184813">
      <w:bodyDiv w:val="1"/>
      <w:marLeft w:val="0"/>
      <w:marRight w:val="0"/>
      <w:marTop w:val="0"/>
      <w:marBottom w:val="0"/>
      <w:divBdr>
        <w:top w:val="none" w:sz="0" w:space="0" w:color="auto"/>
        <w:left w:val="none" w:sz="0" w:space="0" w:color="auto"/>
        <w:bottom w:val="none" w:sz="0" w:space="0" w:color="auto"/>
        <w:right w:val="none" w:sz="0" w:space="0" w:color="auto"/>
      </w:divBdr>
      <w:divsChild>
        <w:div w:id="647518867">
          <w:marLeft w:val="0"/>
          <w:marRight w:val="0"/>
          <w:marTop w:val="450"/>
          <w:marBottom w:val="150"/>
          <w:divBdr>
            <w:top w:val="none" w:sz="0" w:space="0" w:color="auto"/>
            <w:left w:val="none" w:sz="0" w:space="0" w:color="auto"/>
            <w:bottom w:val="none" w:sz="0" w:space="0" w:color="auto"/>
            <w:right w:val="none" w:sz="0" w:space="0" w:color="auto"/>
          </w:divBdr>
          <w:divsChild>
            <w:div w:id="1312367356">
              <w:marLeft w:val="0"/>
              <w:marRight w:val="0"/>
              <w:marTop w:val="0"/>
              <w:marBottom w:val="0"/>
              <w:divBdr>
                <w:top w:val="none" w:sz="0" w:space="0" w:color="auto"/>
                <w:left w:val="none" w:sz="0" w:space="0" w:color="auto"/>
                <w:bottom w:val="none" w:sz="0" w:space="0" w:color="auto"/>
                <w:right w:val="none" w:sz="0" w:space="0" w:color="auto"/>
              </w:divBdr>
              <w:divsChild>
                <w:div w:id="2030521531">
                  <w:marLeft w:val="0"/>
                  <w:marRight w:val="0"/>
                  <w:marTop w:val="0"/>
                  <w:marBottom w:val="0"/>
                  <w:divBdr>
                    <w:top w:val="none" w:sz="0" w:space="0" w:color="auto"/>
                    <w:left w:val="none" w:sz="0" w:space="0" w:color="auto"/>
                    <w:bottom w:val="none" w:sz="0" w:space="0" w:color="auto"/>
                    <w:right w:val="none" w:sz="0" w:space="0" w:color="auto"/>
                  </w:divBdr>
                  <w:divsChild>
                    <w:div w:id="1730686732">
                      <w:marLeft w:val="0"/>
                      <w:marRight w:val="0"/>
                      <w:marTop w:val="0"/>
                      <w:marBottom w:val="0"/>
                      <w:divBdr>
                        <w:top w:val="none" w:sz="0" w:space="0" w:color="auto"/>
                        <w:left w:val="none" w:sz="0" w:space="0" w:color="auto"/>
                        <w:bottom w:val="none" w:sz="0" w:space="0" w:color="auto"/>
                        <w:right w:val="none" w:sz="0" w:space="0" w:color="auto"/>
                      </w:divBdr>
                      <w:divsChild>
                        <w:div w:id="1293706797">
                          <w:marLeft w:val="240"/>
                          <w:marRight w:val="0"/>
                          <w:marTop w:val="0"/>
                          <w:marBottom w:val="0"/>
                          <w:divBdr>
                            <w:top w:val="none" w:sz="0" w:space="0" w:color="auto"/>
                            <w:left w:val="none" w:sz="0" w:space="0" w:color="auto"/>
                            <w:bottom w:val="none" w:sz="0" w:space="0" w:color="auto"/>
                            <w:right w:val="none" w:sz="0" w:space="0" w:color="auto"/>
                          </w:divBdr>
                          <w:divsChild>
                            <w:div w:id="2083137190">
                              <w:marLeft w:val="0"/>
                              <w:marRight w:val="0"/>
                              <w:marTop w:val="15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789257">
      <w:bodyDiv w:val="1"/>
      <w:marLeft w:val="0"/>
      <w:marRight w:val="0"/>
      <w:marTop w:val="0"/>
      <w:marBottom w:val="0"/>
      <w:divBdr>
        <w:top w:val="none" w:sz="0" w:space="0" w:color="auto"/>
        <w:left w:val="none" w:sz="0" w:space="0" w:color="auto"/>
        <w:bottom w:val="none" w:sz="0" w:space="0" w:color="auto"/>
        <w:right w:val="none" w:sz="0" w:space="0" w:color="auto"/>
      </w:divBdr>
      <w:divsChild>
        <w:div w:id="1071737035">
          <w:marLeft w:val="0"/>
          <w:marRight w:val="0"/>
          <w:marTop w:val="0"/>
          <w:marBottom w:val="0"/>
          <w:divBdr>
            <w:top w:val="none" w:sz="0" w:space="0" w:color="auto"/>
            <w:left w:val="none" w:sz="0" w:space="0" w:color="auto"/>
            <w:bottom w:val="none" w:sz="0" w:space="0" w:color="auto"/>
            <w:right w:val="none" w:sz="0" w:space="0" w:color="auto"/>
          </w:divBdr>
          <w:divsChild>
            <w:div w:id="9571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727727">
      <w:bodyDiv w:val="1"/>
      <w:marLeft w:val="0"/>
      <w:marRight w:val="0"/>
      <w:marTop w:val="0"/>
      <w:marBottom w:val="0"/>
      <w:divBdr>
        <w:top w:val="none" w:sz="0" w:space="0" w:color="auto"/>
        <w:left w:val="none" w:sz="0" w:space="0" w:color="auto"/>
        <w:bottom w:val="none" w:sz="0" w:space="0" w:color="auto"/>
        <w:right w:val="none" w:sz="0" w:space="0" w:color="auto"/>
      </w:divBdr>
    </w:div>
    <w:div w:id="1733382679">
      <w:bodyDiv w:val="1"/>
      <w:marLeft w:val="0"/>
      <w:marRight w:val="0"/>
      <w:marTop w:val="0"/>
      <w:marBottom w:val="0"/>
      <w:divBdr>
        <w:top w:val="none" w:sz="0" w:space="0" w:color="auto"/>
        <w:left w:val="none" w:sz="0" w:space="0" w:color="auto"/>
        <w:bottom w:val="none" w:sz="0" w:space="0" w:color="auto"/>
        <w:right w:val="none" w:sz="0" w:space="0" w:color="auto"/>
      </w:divBdr>
      <w:divsChild>
        <w:div w:id="747458712">
          <w:marLeft w:val="0"/>
          <w:marRight w:val="0"/>
          <w:marTop w:val="0"/>
          <w:marBottom w:val="0"/>
          <w:divBdr>
            <w:top w:val="none" w:sz="0" w:space="0" w:color="auto"/>
            <w:left w:val="none" w:sz="0" w:space="0" w:color="auto"/>
            <w:bottom w:val="none" w:sz="0" w:space="0" w:color="auto"/>
            <w:right w:val="none" w:sz="0" w:space="0" w:color="auto"/>
          </w:divBdr>
        </w:div>
      </w:divsChild>
    </w:div>
    <w:div w:id="1774083436">
      <w:bodyDiv w:val="1"/>
      <w:marLeft w:val="0"/>
      <w:marRight w:val="0"/>
      <w:marTop w:val="0"/>
      <w:marBottom w:val="0"/>
      <w:divBdr>
        <w:top w:val="none" w:sz="0" w:space="0" w:color="auto"/>
        <w:left w:val="none" w:sz="0" w:space="0" w:color="auto"/>
        <w:bottom w:val="none" w:sz="0" w:space="0" w:color="auto"/>
        <w:right w:val="none" w:sz="0" w:space="0" w:color="auto"/>
      </w:divBdr>
      <w:divsChild>
        <w:div w:id="1170631969">
          <w:marLeft w:val="0"/>
          <w:marRight w:val="0"/>
          <w:marTop w:val="0"/>
          <w:marBottom w:val="0"/>
          <w:divBdr>
            <w:top w:val="none" w:sz="0" w:space="0" w:color="auto"/>
            <w:left w:val="none" w:sz="0" w:space="0" w:color="auto"/>
            <w:bottom w:val="none" w:sz="0" w:space="0" w:color="auto"/>
            <w:right w:val="none" w:sz="0" w:space="0" w:color="auto"/>
          </w:divBdr>
          <w:divsChild>
            <w:div w:id="1993605335">
              <w:marLeft w:val="0"/>
              <w:marRight w:val="0"/>
              <w:marTop w:val="0"/>
              <w:marBottom w:val="0"/>
              <w:divBdr>
                <w:top w:val="none" w:sz="0" w:space="0" w:color="auto"/>
                <w:left w:val="none" w:sz="0" w:space="0" w:color="auto"/>
                <w:bottom w:val="none" w:sz="0" w:space="0" w:color="auto"/>
                <w:right w:val="none" w:sz="0" w:space="0" w:color="auto"/>
              </w:divBdr>
            </w:div>
          </w:divsChild>
        </w:div>
        <w:div w:id="1838308348">
          <w:marLeft w:val="0"/>
          <w:marRight w:val="0"/>
          <w:marTop w:val="0"/>
          <w:marBottom w:val="0"/>
          <w:divBdr>
            <w:top w:val="none" w:sz="0" w:space="0" w:color="auto"/>
            <w:left w:val="none" w:sz="0" w:space="0" w:color="auto"/>
            <w:bottom w:val="none" w:sz="0" w:space="0" w:color="auto"/>
            <w:right w:val="none" w:sz="0" w:space="0" w:color="auto"/>
          </w:divBdr>
          <w:divsChild>
            <w:div w:id="1692881162">
              <w:marLeft w:val="0"/>
              <w:marRight w:val="0"/>
              <w:marTop w:val="0"/>
              <w:marBottom w:val="0"/>
              <w:divBdr>
                <w:top w:val="none" w:sz="0" w:space="0" w:color="auto"/>
                <w:left w:val="none" w:sz="0" w:space="0" w:color="auto"/>
                <w:bottom w:val="none" w:sz="0" w:space="0" w:color="auto"/>
                <w:right w:val="none" w:sz="0" w:space="0" w:color="auto"/>
              </w:divBdr>
              <w:divsChild>
                <w:div w:id="452133360">
                  <w:marLeft w:val="0"/>
                  <w:marRight w:val="0"/>
                  <w:marTop w:val="0"/>
                  <w:marBottom w:val="0"/>
                  <w:divBdr>
                    <w:top w:val="none" w:sz="0" w:space="0" w:color="auto"/>
                    <w:left w:val="none" w:sz="0" w:space="0" w:color="auto"/>
                    <w:bottom w:val="none" w:sz="0" w:space="0" w:color="auto"/>
                    <w:right w:val="none" w:sz="0" w:space="0" w:color="auto"/>
                  </w:divBdr>
                  <w:divsChild>
                    <w:div w:id="1492215622">
                      <w:marLeft w:val="0"/>
                      <w:marRight w:val="0"/>
                      <w:marTop w:val="0"/>
                      <w:marBottom w:val="0"/>
                      <w:divBdr>
                        <w:top w:val="none" w:sz="0" w:space="0" w:color="auto"/>
                        <w:left w:val="none" w:sz="0" w:space="0" w:color="auto"/>
                        <w:bottom w:val="none" w:sz="0" w:space="0" w:color="auto"/>
                        <w:right w:val="none" w:sz="0" w:space="0" w:color="auto"/>
                      </w:divBdr>
                      <w:divsChild>
                        <w:div w:id="2729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379458">
      <w:bodyDiv w:val="1"/>
      <w:marLeft w:val="0"/>
      <w:marRight w:val="0"/>
      <w:marTop w:val="0"/>
      <w:marBottom w:val="0"/>
      <w:divBdr>
        <w:top w:val="none" w:sz="0" w:space="0" w:color="auto"/>
        <w:left w:val="none" w:sz="0" w:space="0" w:color="auto"/>
        <w:bottom w:val="none" w:sz="0" w:space="0" w:color="auto"/>
        <w:right w:val="none" w:sz="0" w:space="0" w:color="auto"/>
      </w:divBdr>
      <w:divsChild>
        <w:div w:id="989023053">
          <w:marLeft w:val="240"/>
          <w:marRight w:val="0"/>
          <w:marTop w:val="0"/>
          <w:marBottom w:val="0"/>
          <w:divBdr>
            <w:top w:val="none" w:sz="0" w:space="0" w:color="auto"/>
            <w:left w:val="none" w:sz="0" w:space="0" w:color="auto"/>
            <w:bottom w:val="none" w:sz="0" w:space="0" w:color="auto"/>
            <w:right w:val="none" w:sz="0" w:space="0" w:color="auto"/>
          </w:divBdr>
          <w:divsChild>
            <w:div w:id="655450217">
              <w:marLeft w:val="0"/>
              <w:marRight w:val="0"/>
              <w:marTop w:val="150"/>
              <w:marBottom w:val="3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mailtrack.me/tracking/raWzMz50paMkCGDmZwLmAGpkAGHzMKWjqzA2pzSaqaR9AQZ5AmpjBGZzrKMurUMkCGR1BGNkBQx0BGHmZD" TargetMode="External"/><Relationship Id="rId18" Type="http://schemas.openxmlformats.org/officeDocument/2006/relationships/image" Target="media/image8.png"/><Relationship Id="rId26" Type="http://schemas.openxmlformats.org/officeDocument/2006/relationships/hyperlink" Target="http://mailtrack.me/tracking/raWzMz50paMkCGDmZwLmAGpkAGHzMKWjqzA2pzSaqaR9AQZ5AmpjBGZzrKMurUMkCGR1BGNkBQx0BGplZt" TargetMode="Externa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mailtrack.me/tracking/raWzMz50paMkCGDmZwLmAGpkAGHzMKWjqzA2pzSaqaR9AQZ5AmpjBGZzrKMurUMkCGR1BGNkBQx0BGH5Bj"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mailtrack.me/tracking/raWzMz50paMkCGDmZwLmAGpkAGHzMKWjqzA2pzSaqaR9AQZ5AmpjBGZzrKMurUMkCGR1BGNkBQx0BGH2AN" TargetMode="External"/><Relationship Id="rId20" Type="http://schemas.openxmlformats.org/officeDocument/2006/relationships/image" Target="media/image9.png"/><Relationship Id="rId29" Type="http://schemas.openxmlformats.org/officeDocument/2006/relationships/hyperlink" Target="mailto:newsletter@snals.it" TargetMode="External"/><Relationship Id="rId1" Type="http://schemas.openxmlformats.org/officeDocument/2006/relationships/numbering" Target="numbering.xml"/><Relationship Id="rId6" Type="http://schemas.openxmlformats.org/officeDocument/2006/relationships/hyperlink" Target="http://mailtrack.me/tracking/raWzMz50paMkCGDmZwLmAGpkAGHzMKWjqzA2pzSaqaR9AQZ5AmpjBGZzrKMurUMkCGR1BGNkBQx0BGHjZt" TargetMode="External"/><Relationship Id="rId11" Type="http://schemas.openxmlformats.org/officeDocument/2006/relationships/image" Target="media/image4.png"/><Relationship Id="rId24" Type="http://schemas.openxmlformats.org/officeDocument/2006/relationships/hyperlink" Target="http://mailtrack.me/tracking/raWzMz50paMkCGDmZwLmAGpkAGHzMKWjqzA2pzSaqaR9AQZ5AmpjBGZzrKMurUMkCGR1BGNkBQx0BGL5B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mailtrack.me/tracking/raWzMz50paMkCGDmZwLmAGpkAGHzMKWjqzA2pzSaqaR9AQZ5AmpjBGZzrKMurUMkCGR1BGNkBQx0BGp1AD" TargetMode="External"/><Relationship Id="rId10" Type="http://schemas.openxmlformats.org/officeDocument/2006/relationships/hyperlink" Target="http://mailtrack.me/tracking/raWzMz50paMkCGDmZwLmAGpkAGHzMKWjqzA2pzSaqaR9AQZ5AmpjBGZzrKMurUMkCGR1BGNkBQx0BGHlZN" TargetMode="External"/><Relationship Id="rId19" Type="http://schemas.openxmlformats.org/officeDocument/2006/relationships/hyperlink" Target="http://mailtrack.me/tracking/raWzMz50paMkCGDmZwLmAGpkAGHzMKWjqzA2pzSaqaR9AQZ5AmpjBGZzrKMurUMkCGR1BGNkBQx0BGLmZ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mailtrack.me/tracking/raWzMz50paMkCGDmZwLmAGpkAGHzMKWjqzA2pzSaqaR9AQZ5AmpjBGZzrKMurUMkCGR1BGNkBQx0BGL2Aj" TargetMode="External"/><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1870</Words>
  <Characters>10663</Characters>
  <Application>Microsoft Office Word</Application>
  <DocSecurity>0</DocSecurity>
  <Lines>88</Lines>
  <Paragraphs>25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12508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dc:creator>
  <cp:lastModifiedBy>DSGA</cp:lastModifiedBy>
  <cp:revision>21</cp:revision>
  <cp:lastPrinted>2017-06-28T07:22:00Z</cp:lastPrinted>
  <dcterms:created xsi:type="dcterms:W3CDTF">2017-03-10T12:36:00Z</dcterms:created>
  <dcterms:modified xsi:type="dcterms:W3CDTF">2018-04-26T10:13:00Z</dcterms:modified>
</cp:coreProperties>
</file>