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868" w:rsidRDefault="005B0868" w:rsidP="005B0868">
      <w:pPr>
        <w:pStyle w:val="NormaleWeb"/>
        <w:jc w:val="center"/>
      </w:pPr>
      <w:r>
        <w:rPr>
          <w:rStyle w:val="Enfasigrassetto"/>
          <w:i/>
          <w:iCs/>
        </w:rPr>
        <w:t>Mobilità docenti e ATA e concorso DSGA</w:t>
      </w:r>
    </w:p>
    <w:p w:rsidR="005B0868" w:rsidRDefault="005B0868" w:rsidP="005B0868">
      <w:pPr>
        <w:pStyle w:val="NormaleWeb"/>
      </w:pPr>
      <w:r>
        <w:t xml:space="preserve">Il 4, 5 e 6 dicembre è proseguito il confronto per rinnovare il </w:t>
      </w:r>
      <w:r>
        <w:rPr>
          <w:rStyle w:val="Enfasigrassetto"/>
        </w:rPr>
        <w:t>contratto integrativo sulla mobilità nella scuola</w:t>
      </w:r>
      <w:r>
        <w:t>. Il Ministero dell’Istruzione ha proposto un primo articolato.</w:t>
      </w:r>
      <w:r>
        <w:br/>
        <w:t xml:space="preserve">Per il </w:t>
      </w:r>
      <w:r>
        <w:rPr>
          <w:rStyle w:val="Enfasigrassetto"/>
        </w:rPr>
        <w:t>personale docente</w:t>
      </w:r>
      <w:r>
        <w:t xml:space="preserve">, il sindacato ha raggiunto una convergenza di massima con l’amministrazione su alcuni temi. Se queste aperture verranno confermate, cadrà definitivamente per contratto uno degli ultimi capisaldi della legge 107/15, come la mobilità su ambito territoriale, e verranno ripristinate procedure trasparenti e condivise al tavolo negoziale. </w:t>
      </w:r>
      <w:hyperlink r:id="rId7" w:history="1">
        <w:r>
          <w:rPr>
            <w:rStyle w:val="Collegamentoipertestuale"/>
          </w:rPr>
          <w:t>Continua a leggere la notizia</w:t>
        </w:r>
      </w:hyperlink>
      <w:r>
        <w:t>.</w:t>
      </w:r>
      <w:r>
        <w:br/>
        <w:t xml:space="preserve">Per il </w:t>
      </w:r>
      <w:r>
        <w:rPr>
          <w:rStyle w:val="Enfasigrassetto"/>
        </w:rPr>
        <w:t>personale ATA</w:t>
      </w:r>
      <w:r>
        <w:t xml:space="preserve">, il testo proposto ricalca sostanzialmente quello dello scorso anno e la discussione si è limitata a pochi aspetti e aggiustamenti. Ci saranno alcune precisazioni sul sistema delle precedenze per renderlo omogeneo a quello del personale docente. </w:t>
      </w:r>
      <w:hyperlink r:id="rId8" w:history="1">
        <w:r>
          <w:rPr>
            <w:rStyle w:val="Collegamentoipertestuale"/>
          </w:rPr>
          <w:t>Continua a leggere la notizia</w:t>
        </w:r>
      </w:hyperlink>
      <w:r>
        <w:t>.</w:t>
      </w:r>
    </w:p>
    <w:p w:rsidR="005B0868" w:rsidRDefault="005B0868" w:rsidP="005B0868">
      <w:pPr>
        <w:pStyle w:val="NormaleWeb"/>
      </w:pPr>
      <w:r>
        <w:t xml:space="preserve">Il 6 dicembre si è anche tenuto l’incontro d’informativa sul </w:t>
      </w:r>
      <w:r>
        <w:rPr>
          <w:rStyle w:val="Enfasigrassetto"/>
        </w:rPr>
        <w:t>concorso ordinario per il profilo di DSGA</w:t>
      </w:r>
      <w:r>
        <w:t xml:space="preserve">. I posti messi a concorso nel triennio 2018-2021 sono 2.004. Abbiamo chiesto profonde modifiche al bando e l’avvio di una procedura riservata ai facenti funzione. Entro il 15 gennaio, inoltre, parte il confronto sulla mobilità professionale. </w:t>
      </w:r>
      <w:hyperlink r:id="rId9" w:history="1">
        <w:r>
          <w:rPr>
            <w:rStyle w:val="Collegamentoipertestuale"/>
          </w:rPr>
          <w:t>Continua a leggere la notizia</w:t>
        </w:r>
      </w:hyperlink>
      <w:r>
        <w:t>.</w:t>
      </w:r>
    </w:p>
    <w:p w:rsidR="005B0868" w:rsidRDefault="005B0868" w:rsidP="005B0868">
      <w:pPr>
        <w:pStyle w:val="NormaleWeb"/>
      </w:pPr>
      <w:r>
        <w:t>Cordialmente</w:t>
      </w:r>
      <w:r>
        <w:br/>
        <w:t>FLC CGIL nazionale</w:t>
      </w:r>
    </w:p>
    <w:p w:rsidR="005B0868" w:rsidRDefault="005B0868" w:rsidP="005B0868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5972175" cy="2686050"/>
            <wp:effectExtent l="0" t="0" r="9525" b="0"/>
            <wp:docPr id="4" name="Immagine 4" descr="IV Congresso nazionale FLC CGIL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 Congresso nazionale FLC CG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868" w:rsidRDefault="005B0868" w:rsidP="005B0868">
      <w:pPr>
        <w:pStyle w:val="NormaleWeb"/>
      </w:pPr>
      <w:r>
        <w:rPr>
          <w:rStyle w:val="Enfasigrassetto"/>
          <w:i/>
          <w:iCs/>
        </w:rPr>
        <w:t>In evidenza</w:t>
      </w:r>
    </w:p>
    <w:p w:rsidR="005B0868" w:rsidRDefault="005B0868" w:rsidP="005B0868">
      <w:pPr>
        <w:pStyle w:val="NormaleWeb"/>
      </w:pPr>
      <w:hyperlink r:id="rId12" w:history="1">
        <w:r>
          <w:rPr>
            <w:rStyle w:val="Collegamentoipertestuale"/>
          </w:rPr>
          <w:t>La FLC CGIL verso il IV congresso nazionale. Il programma dei lavori</w:t>
        </w:r>
      </w:hyperlink>
    </w:p>
    <w:p w:rsidR="005B0868" w:rsidRDefault="005B0868" w:rsidP="005B0868">
      <w:pPr>
        <w:pStyle w:val="NormaleWeb"/>
      </w:pPr>
      <w:hyperlink r:id="rId13" w:history="1">
        <w:r>
          <w:rPr>
            <w:rStyle w:val="Collegamentoipertestuale"/>
          </w:rPr>
          <w:t xml:space="preserve">Autonomia differenziata e istruzione, iniziativa unitaria a Bologna con Francesco Sinopoli </w:t>
        </w:r>
      </w:hyperlink>
    </w:p>
    <w:p w:rsidR="005B0868" w:rsidRDefault="005B0868" w:rsidP="005B0868">
      <w:pPr>
        <w:pStyle w:val="NormaleWeb"/>
      </w:pPr>
      <w:hyperlink r:id="rId14" w:history="1">
        <w:r>
          <w:rPr>
            <w:rStyle w:val="Collegamentoipertestuale"/>
          </w:rPr>
          <w:t>Speciale mobilità scuola 2019/2020</w:t>
        </w:r>
      </w:hyperlink>
    </w:p>
    <w:p w:rsidR="005B0868" w:rsidRDefault="005B0868" w:rsidP="005B0868">
      <w:pPr>
        <w:pStyle w:val="NormaleWeb"/>
      </w:pPr>
      <w:r>
        <w:rPr>
          <w:rStyle w:val="Enfasicorsivo"/>
          <w:b/>
          <w:bCs/>
        </w:rPr>
        <w:lastRenderedPageBreak/>
        <w:t>Notizie scuola</w:t>
      </w:r>
    </w:p>
    <w:p w:rsidR="005B0868" w:rsidRDefault="005B0868" w:rsidP="005B0868">
      <w:pPr>
        <w:pStyle w:val="NormaleWeb"/>
      </w:pPr>
      <w:hyperlink r:id="rId15" w:history="1">
        <w:r>
          <w:rPr>
            <w:rStyle w:val="Collegamentoipertestuale"/>
          </w:rPr>
          <w:t>Bussetti e alternanza scuola lavoro: tra buoni propositi e vecchi retaggi</w:t>
        </w:r>
      </w:hyperlink>
    </w:p>
    <w:p w:rsidR="005B0868" w:rsidRDefault="005B0868" w:rsidP="005B0868">
      <w:pPr>
        <w:pStyle w:val="NormaleWeb"/>
      </w:pPr>
      <w:hyperlink r:id="rId16" w:history="1">
        <w:r>
          <w:rPr>
            <w:rStyle w:val="Collegamentoipertestuale"/>
          </w:rPr>
          <w:t xml:space="preserve">Concorso ordinario Direttori dei servizi generali e amministrativi: l’informativa del MIUR </w:t>
        </w:r>
      </w:hyperlink>
    </w:p>
    <w:p w:rsidR="005B0868" w:rsidRDefault="005B0868" w:rsidP="005B0868">
      <w:pPr>
        <w:pStyle w:val="NormaleWeb"/>
      </w:pPr>
      <w:hyperlink r:id="rId17" w:history="1">
        <w:r>
          <w:rPr>
            <w:rStyle w:val="Collegamentoipertestuale"/>
          </w:rPr>
          <w:t>#</w:t>
        </w:r>
        <w:proofErr w:type="spellStart"/>
        <w:r>
          <w:rPr>
            <w:rStyle w:val="Collegamentoipertestuale"/>
          </w:rPr>
          <w:t>StabilizziamoLaScuola</w:t>
        </w:r>
        <w:proofErr w:type="spellEnd"/>
        <w:r>
          <w:rPr>
            <w:rStyle w:val="Collegamentoipertestuale"/>
          </w:rPr>
          <w:t xml:space="preserve">. Fase transitoria e nuovo reclutamento dei docenti </w:t>
        </w:r>
      </w:hyperlink>
    </w:p>
    <w:p w:rsidR="005B0868" w:rsidRDefault="005B0868" w:rsidP="005B0868">
      <w:pPr>
        <w:pStyle w:val="NormaleWeb"/>
      </w:pPr>
      <w:hyperlink r:id="rId18" w:history="1">
        <w:r>
          <w:rPr>
            <w:rStyle w:val="Collegamentoipertestuale"/>
          </w:rPr>
          <w:t xml:space="preserve">Stabilizzazione del personale della scuola: la proposta della FLC CGIL </w:t>
        </w:r>
      </w:hyperlink>
    </w:p>
    <w:p w:rsidR="005B0868" w:rsidRDefault="005B0868" w:rsidP="005B0868">
      <w:pPr>
        <w:pStyle w:val="NormaleWeb"/>
      </w:pPr>
      <w:hyperlink r:id="rId19" w:history="1">
        <w:r>
          <w:rPr>
            <w:rStyle w:val="Collegamentoipertestuale"/>
          </w:rPr>
          <w:t xml:space="preserve">Valutazione dirigenti scolastici: conclusa la fase delle interlocuzioni, confermato il giudizio negativo sulla procedura in atto </w:t>
        </w:r>
      </w:hyperlink>
    </w:p>
    <w:p w:rsidR="005B0868" w:rsidRDefault="005B0868" w:rsidP="005B0868">
      <w:pPr>
        <w:pStyle w:val="NormaleWeb"/>
      </w:pPr>
      <w:hyperlink r:id="rId20" w:history="1">
        <w:r>
          <w:rPr>
            <w:rStyle w:val="Collegamentoipertestuale"/>
          </w:rPr>
          <w:t xml:space="preserve">Resoconto del convegno “Le responsabilità del dirigente scolastico nel governo della scuola pubblica” </w:t>
        </w:r>
      </w:hyperlink>
    </w:p>
    <w:p w:rsidR="005B0868" w:rsidRDefault="005B0868" w:rsidP="005B0868">
      <w:pPr>
        <w:pStyle w:val="NormaleWeb"/>
      </w:pPr>
      <w:hyperlink r:id="rId21" w:history="1">
        <w:r>
          <w:rPr>
            <w:rStyle w:val="Collegamentoipertestuale"/>
          </w:rPr>
          <w:t xml:space="preserve">Piano Nazionale Scuola Digitale: pubblicato l’avviso per la realizzazione di ambienti di apprendimento innovativi </w:t>
        </w:r>
      </w:hyperlink>
      <w:r>
        <w:br/>
      </w:r>
      <w:r>
        <w:br/>
      </w:r>
      <w:hyperlink r:id="rId22" w:history="1">
        <w:r>
          <w:rPr>
            <w:rStyle w:val="Collegamentoipertestuale"/>
          </w:rPr>
          <w:t xml:space="preserve">Iscrizioni anno scolastico 2019/2020 e “Scuola in chiaro”: attiva la mobile web </w:t>
        </w:r>
        <w:proofErr w:type="spellStart"/>
        <w:r>
          <w:rPr>
            <w:rStyle w:val="Collegamentoipertestuale"/>
          </w:rPr>
          <w:t>app</w:t>
        </w:r>
        <w:proofErr w:type="spellEnd"/>
        <w:r>
          <w:rPr>
            <w:rStyle w:val="Collegamentoipertestuale"/>
          </w:rPr>
          <w:t xml:space="preserve"> </w:t>
        </w:r>
      </w:hyperlink>
    </w:p>
    <w:p w:rsidR="005B0868" w:rsidRDefault="005B0868" w:rsidP="005B0868">
      <w:pPr>
        <w:pStyle w:val="NormaleWeb"/>
      </w:pPr>
      <w:hyperlink r:id="rId23" w:history="1">
        <w:r>
          <w:rPr>
            <w:rStyle w:val="Collegamentoipertestuale"/>
          </w:rPr>
          <w:t xml:space="preserve">Gruppi di studio ministeriali sulle tematiche scolastiche? Più interessante uno studio sugli investimenti da fare </w:t>
        </w:r>
      </w:hyperlink>
    </w:p>
    <w:p w:rsidR="005B0868" w:rsidRDefault="005B0868" w:rsidP="005B0868">
      <w:pPr>
        <w:pStyle w:val="NormaleWeb"/>
      </w:pPr>
      <w:hyperlink r:id="rId24" w:history="1">
        <w:r>
          <w:rPr>
            <w:rStyle w:val="Collegamentoipertestuale"/>
          </w:rPr>
          <w:t xml:space="preserve">Riforma del sostegno: il MIUR vuole introdurre dei cambiamenti </w:t>
        </w:r>
      </w:hyperlink>
    </w:p>
    <w:p w:rsidR="005B0868" w:rsidRDefault="005B0868" w:rsidP="005B0868">
      <w:pPr>
        <w:pStyle w:val="NormaleWeb"/>
      </w:pPr>
      <w:hyperlink r:id="rId25" w:history="1">
        <w:r>
          <w:rPr>
            <w:rStyle w:val="Collegamentoipertestuale"/>
          </w:rPr>
          <w:t xml:space="preserve">Nuovo regolamento di contabilità delle scuole: confronto al MIUR sull’articolo 39 </w:t>
        </w:r>
      </w:hyperlink>
    </w:p>
    <w:p w:rsidR="005B0868" w:rsidRDefault="005B0868" w:rsidP="005B0868">
      <w:pPr>
        <w:pStyle w:val="NormaleWeb"/>
      </w:pPr>
      <w:hyperlink r:id="rId26" w:history="1">
        <w:r>
          <w:rPr>
            <w:rStyle w:val="Collegamentoipertestuale"/>
          </w:rPr>
          <w:t>Scuole senza DSGA a Bergamo, dopo l’incontro in prefettura si apre uno spiraglio</w:t>
        </w:r>
      </w:hyperlink>
    </w:p>
    <w:p w:rsidR="005B0868" w:rsidRDefault="005B0868" w:rsidP="005B0868">
      <w:pPr>
        <w:pStyle w:val="NormaleWeb"/>
      </w:pPr>
      <w:hyperlink r:id="rId27" w:history="1">
        <w:r>
          <w:rPr>
            <w:rStyle w:val="Collegamentoipertestuale"/>
          </w:rPr>
          <w:t>Solidarietà al docente aggredito a Foggia, c’è bisogno di libertà e sicurezza per i docenti!</w:t>
        </w:r>
      </w:hyperlink>
    </w:p>
    <w:p w:rsidR="005B0868" w:rsidRDefault="005B0868" w:rsidP="005B0868">
      <w:pPr>
        <w:pStyle w:val="NormaleWeb"/>
      </w:pPr>
      <w:hyperlink r:id="rId28" w:history="1">
        <w:r>
          <w:rPr>
            <w:rStyle w:val="Collegamentoipertestuale"/>
          </w:rPr>
          <w:t xml:space="preserve">A Foggia nasce l’Osservatorio “Salute e Benessere” </w:t>
        </w:r>
      </w:hyperlink>
    </w:p>
    <w:p w:rsidR="005B0868" w:rsidRDefault="005B0868" w:rsidP="005B0868">
      <w:pPr>
        <w:pStyle w:val="NormaleWeb"/>
      </w:pPr>
      <w:hyperlink r:id="rId29" w:history="1">
        <w:r>
          <w:rPr>
            <w:rStyle w:val="Collegamentoipertestuale"/>
          </w:rPr>
          <w:t xml:space="preserve">A Foggia lo sportello “Amministrativamente CONTANDO!” </w:t>
        </w:r>
      </w:hyperlink>
    </w:p>
    <w:p w:rsidR="005B0868" w:rsidRDefault="005B0868" w:rsidP="005B0868">
      <w:pPr>
        <w:pStyle w:val="NormaleWeb"/>
      </w:pPr>
      <w:hyperlink r:id="rId30" w:history="1">
        <w:r>
          <w:rPr>
            <w:rStyle w:val="Collegamentoipertestuale"/>
          </w:rPr>
          <w:t xml:space="preserve">Ancora discriminazione verso gli alunni di una scuola non ammessi alla mensa e ai servizi </w:t>
        </w:r>
      </w:hyperlink>
    </w:p>
    <w:p w:rsidR="005B0868" w:rsidRDefault="005B0868" w:rsidP="005B0868">
      <w:pPr>
        <w:pStyle w:val="NormaleWeb"/>
      </w:pPr>
      <w:hyperlink r:id="rId31" w:history="1">
        <w:r>
          <w:rPr>
            <w:rStyle w:val="Collegamentoipertestuale"/>
          </w:rPr>
          <w:t xml:space="preserve">La Regione Lombardia approva mozione pericolosa e contro l’autonomia delle scuole </w:t>
        </w:r>
      </w:hyperlink>
    </w:p>
    <w:p w:rsidR="005B0868" w:rsidRDefault="005B0868" w:rsidP="005B0868">
      <w:pPr>
        <w:pStyle w:val="NormaleWeb"/>
      </w:pPr>
      <w:hyperlink r:id="rId32" w:history="1">
        <w:r>
          <w:rPr>
            <w:rStyle w:val="Collegamentoipertestuale"/>
          </w:rPr>
          <w:t>Beffa per i docenti precari di Modena: senza stipendio nel mese di novembre</w:t>
        </w:r>
      </w:hyperlink>
    </w:p>
    <w:p w:rsidR="005B0868" w:rsidRDefault="005B0868" w:rsidP="005B0868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5B0868" w:rsidRDefault="005B0868" w:rsidP="005B0868">
      <w:pPr>
        <w:pStyle w:val="NormaleWeb"/>
      </w:pPr>
      <w:hyperlink r:id="rId33" w:history="1">
        <w:r>
          <w:rPr>
            <w:rStyle w:val="Collegamentoipertestuale"/>
          </w:rPr>
          <w:t xml:space="preserve">La conoscenza della lingua italiana non diventi barriera invalicabile per l’acquisizione della cittadinanza </w:t>
        </w:r>
      </w:hyperlink>
    </w:p>
    <w:p w:rsidR="005B0868" w:rsidRDefault="005B0868" w:rsidP="005B0868">
      <w:pPr>
        <w:pStyle w:val="NormaleWeb"/>
      </w:pPr>
      <w:hyperlink r:id="rId34" w:history="1">
        <w:r>
          <w:rPr>
            <w:rStyle w:val="Collegamentoipertestuale"/>
          </w:rPr>
          <w:t>Scegli di esserci: iscriviti alla FLC CGIL</w:t>
        </w:r>
      </w:hyperlink>
    </w:p>
    <w:p w:rsidR="005B0868" w:rsidRDefault="005B0868" w:rsidP="005B0868">
      <w:pPr>
        <w:pStyle w:val="NormaleWeb"/>
      </w:pPr>
      <w:hyperlink r:id="rId35" w:history="1">
        <w:r>
          <w:rPr>
            <w:rStyle w:val="Collegamentoipertestuale"/>
          </w:rPr>
          <w:t>Servizi assicurativi per iscritti e RSU FLC CGIL</w:t>
        </w:r>
      </w:hyperlink>
    </w:p>
    <w:p w:rsidR="005B0868" w:rsidRDefault="005B0868" w:rsidP="005B0868">
      <w:pPr>
        <w:pStyle w:val="NormaleWeb"/>
      </w:pPr>
      <w:hyperlink r:id="rId36" w:history="1">
        <w:r>
          <w:rPr>
            <w:rStyle w:val="Collegamentoipertestuale"/>
          </w:rPr>
          <w:t>Feed Rss sito www.flcgil.it</w:t>
        </w:r>
      </w:hyperlink>
    </w:p>
    <w:p w:rsidR="005B0868" w:rsidRDefault="005B0868" w:rsidP="005B0868">
      <w:pPr>
        <w:pStyle w:val="NormaleWeb"/>
      </w:pPr>
      <w:hyperlink r:id="rId37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5B0868" w:rsidRDefault="005B0868" w:rsidP="005B0868">
      <w:pPr>
        <w:pStyle w:val="NormaleWeb"/>
      </w:pPr>
      <w:r>
        <w:t xml:space="preserve">Per l’informazione quotidiana, ecco le aree del sito nazionale dedicate alle notizie di: </w:t>
      </w:r>
      <w:hyperlink r:id="rId38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9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0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1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2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3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4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5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6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5B0868" w:rsidRDefault="005B0868" w:rsidP="005B0868">
      <w:pPr>
        <w:pStyle w:val="stile1"/>
        <w:jc w:val="center"/>
      </w:pPr>
      <w:r>
        <w:t>__________________</w:t>
      </w:r>
    </w:p>
    <w:p w:rsidR="005B0868" w:rsidRDefault="005B0868" w:rsidP="005B0868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47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5B0868" w:rsidRDefault="005B0868" w:rsidP="005B0868">
      <w:pPr>
        <w:pStyle w:val="stile1"/>
        <w:jc w:val="center"/>
      </w:pPr>
      <w:r>
        <w:t xml:space="preserve">- </w:t>
      </w:r>
      <w:hyperlink r:id="rId48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5B0868" w:rsidRDefault="005B0868" w:rsidP="005B0868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3" name="Immagine 3" descr="powered by phpList 3.0.6, © phpList ltd">
              <a:hlinkClick xmlns:a="http://schemas.openxmlformats.org/drawingml/2006/main" r:id="rId49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ed by phpList 3.0.6, © phpList ltd">
                      <a:hlinkClick r:id="rId49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A4" w:rsidRPr="00856D95" w:rsidRDefault="009F75A4" w:rsidP="005B0868">
      <w:pPr>
        <w:pStyle w:val="NormaleWeb"/>
        <w:jc w:val="center"/>
      </w:pPr>
      <w:bookmarkStart w:id="0" w:name="_GoBack"/>
      <w:bookmarkEnd w:id="0"/>
    </w:p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0868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regioni/emilia-romagna/autonomia-differenziata-istruzione-iniziativa-unitaria-bologna.flc" TargetMode="External"/><Relationship Id="rId18" Type="http://schemas.openxmlformats.org/officeDocument/2006/relationships/hyperlink" Target="http://www.flcgil.it/scuola/precari/stabilizzazione-del-personale-della-scuola-la-proposta-della-flc-cgil.flc" TargetMode="External"/><Relationship Id="rId26" Type="http://schemas.openxmlformats.org/officeDocument/2006/relationships/hyperlink" Target="http://www.flcgil.it/regioni/lombardia/bergamo/scuole-senza-dsga-a-bergamo-dopo-l-incontro-in-prefettura-si-apre-uno-spiraglio.flc" TargetMode="External"/><Relationship Id="rId39" Type="http://schemas.openxmlformats.org/officeDocument/2006/relationships/hyperlink" Target="http://www.flcgil.it/scuola/scuola-non-statal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cuola/piano-nazionale-scuola-digitale-pubblicato-l-avviso-per-la-realizzazione-di-ambienti-di-apprendimento-innovativi.flc" TargetMode="External"/><Relationship Id="rId34" Type="http://schemas.openxmlformats.org/officeDocument/2006/relationships/hyperlink" Target="http://www.flcgil.it/sindacato/iscriviti.flc" TargetMode="External"/><Relationship Id="rId42" Type="http://schemas.openxmlformats.org/officeDocument/2006/relationships/hyperlink" Target="http://www.flcgil.it/scuola/formazione-professionale/" TargetMode="External"/><Relationship Id="rId47" Type="http://schemas.openxmlformats.org/officeDocument/2006/relationships/hyperlink" Target="http://plist.flcgil.it/?p=unsubscribe&amp;uid=cc99714b11808bea8b720df6338e4066" TargetMode="External"/><Relationship Id="rId50" Type="http://schemas.openxmlformats.org/officeDocument/2006/relationships/image" Target="media/image3.png"/><Relationship Id="rId7" Type="http://schemas.openxmlformats.org/officeDocument/2006/relationships/hyperlink" Target="http://www.flcgil.it/scuola/mobilita-scuola-2019-2020-la-trattativa-entra-nel-vivo.flc" TargetMode="External"/><Relationship Id="rId12" Type="http://schemas.openxmlformats.org/officeDocument/2006/relationships/hyperlink" Target="http://congresso2018.flcgil.it/notizie/la-costituzione-vive-nella-conoscenza-iv-congresso-nazionale-federazione-lavoratori-conoscenza-cgil" TargetMode="External"/><Relationship Id="rId17" Type="http://schemas.openxmlformats.org/officeDocument/2006/relationships/hyperlink" Target="http://www.flcgil.it/scuola/precari/stabilizziamolascuola-fase-transitoria-e-nuovo-reclutamento-dei-docenti.flc" TargetMode="External"/><Relationship Id="rId25" Type="http://schemas.openxmlformats.org/officeDocument/2006/relationships/hyperlink" Target="http://www.flcgil.it/scuola/nuovo-regolamento-di-contabilita-delle-scuole-confronto-al-miur-sull-articolo-39.flc" TargetMode="External"/><Relationship Id="rId33" Type="http://schemas.openxmlformats.org/officeDocument/2006/relationships/hyperlink" Target="http://www.flcgil.it/comunicati-stampa/flc/decreto-sicurezza-la-conoscenza-della-lingua-italiana-non-diventi-barriera-invalicabile-per-l-acquisizione-della-cittadinanza-va-rafforzato-il-sistema-statale-dell-istruzione-degli-adulti.flc" TargetMode="External"/><Relationship Id="rId38" Type="http://schemas.openxmlformats.org/officeDocument/2006/relationships/hyperlink" Target="http://www.flcgil.it/scuola/" TargetMode="External"/><Relationship Id="rId46" Type="http://schemas.openxmlformats.org/officeDocument/2006/relationships/hyperlink" Target="https://www.youtube.com/user/sindacatoflcgi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ata/concorso-ordinario-direttori-servizi-generali-amministrativi-informativa-miur.flc" TargetMode="External"/><Relationship Id="rId20" Type="http://schemas.openxmlformats.org/officeDocument/2006/relationships/hyperlink" Target="http://www.flcgil.it/scuola/dirigenti/le-responsabilita-del-dirigente-scolastico-nel-governo-della-scuola-pubblica-resoconto-dei-lavori.flc" TargetMode="External"/><Relationship Id="rId29" Type="http://schemas.openxmlformats.org/officeDocument/2006/relationships/hyperlink" Target="http://www.flcgil.it/regioni/puglia/foggia/a-foggia-sportello-amministrativamente-contando.flc" TargetMode="External"/><Relationship Id="rId41" Type="http://schemas.openxmlformats.org/officeDocument/2006/relationships/hyperlink" Target="http://www.flcgil.it/ricerc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2.png"/><Relationship Id="rId24" Type="http://schemas.openxmlformats.org/officeDocument/2006/relationships/hyperlink" Target="http://www.flcgil.it/scuola/riforma-del-sostegno-il-miur-vuole-introdurre-dei-cambiamenti.flc" TargetMode="External"/><Relationship Id="rId32" Type="http://schemas.openxmlformats.org/officeDocument/2006/relationships/hyperlink" Target="http://www.flcgil.it/regioni/emilia-romagna/modena/beffa-per-i-docenti-precari-di-modena-senza-stipendio-nel-mese-di-novembre.flc" TargetMode="External"/><Relationship Id="rId37" Type="http://schemas.openxmlformats.org/officeDocument/2006/relationships/hyperlink" Target="http://servizi.flcgil.it/" TargetMode="External"/><Relationship Id="rId40" Type="http://schemas.openxmlformats.org/officeDocument/2006/relationships/hyperlink" Target="http://www.flcgil.it/universita/" TargetMode="External"/><Relationship Id="rId45" Type="http://schemas.openxmlformats.org/officeDocument/2006/relationships/hyperlink" Target="https://twitter.com/flccgi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attualita/formazione-lavoro/bussetti-e-alternanza-scuola-lavoro-tra-buoni-propositi-e-vecchi-retaggi.flc" TargetMode="External"/><Relationship Id="rId23" Type="http://schemas.openxmlformats.org/officeDocument/2006/relationships/hyperlink" Target="http://www.flcgil.it/comunicati-stampa/flc/gruppi-di-studio-ministeriali-sulle-tematiche-scolastiche-riteniamo-piu-interessante-uno-studio-sugli-investimenti-da-fare.flc" TargetMode="External"/><Relationship Id="rId28" Type="http://schemas.openxmlformats.org/officeDocument/2006/relationships/hyperlink" Target="http://www.flcgil.it/regioni/puglia/foggia/a-foggia-nasce-osservatorio-salute-e-benessere.flc" TargetMode="External"/><Relationship Id="rId36" Type="http://schemas.openxmlformats.org/officeDocument/2006/relationships/hyperlink" Target="http://www.flcgil.it/sindacato/feed-rss-sito-www-flcgil-it.flc" TargetMode="External"/><Relationship Id="rId49" Type="http://schemas.openxmlformats.org/officeDocument/2006/relationships/hyperlink" Target="http://www.phplist.com/poweredby?utm_source=pl3.0.6&amp;utm_medium=poweredhostedimg&amp;utm_campaign=phpList" TargetMode="External"/><Relationship Id="rId10" Type="http://schemas.openxmlformats.org/officeDocument/2006/relationships/hyperlink" Target="http://congresso2018.flcgil.it/" TargetMode="External"/><Relationship Id="rId19" Type="http://schemas.openxmlformats.org/officeDocument/2006/relationships/hyperlink" Target="http://www.flcgil.it/scuola/dirigenti/valutazione-dei-dirigenti-scolastici-conclusa-la-fase-delle-interlocuzioni-confermato-il-giudizio-negativo-sulla-procedura-in-atto.flc" TargetMode="External"/><Relationship Id="rId31" Type="http://schemas.openxmlformats.org/officeDocument/2006/relationships/hyperlink" Target="http://www.flcgil.it/regioni/lombardia/la-scuola-non-e-un-servizio-a-domanda-individuale-regione-lombardia-approva-mozione-pericolosa-e-contro-l-autonomia-delle-scuole.flc" TargetMode="External"/><Relationship Id="rId44" Type="http://schemas.openxmlformats.org/officeDocument/2006/relationships/hyperlink" Target="https://plus.google.com/106565478380527476442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cgil.it/scuola/ata/concorso-ordinario-direttori-servizi-generali-amministrativi-informativa-miur.flc" TargetMode="External"/><Relationship Id="rId14" Type="http://schemas.openxmlformats.org/officeDocument/2006/relationships/hyperlink" Target="http://www.flcgil.it/speciali/movimenti_del_personale_della_scuola/mobilita-scuola-2019-2020-personale-docente-educativo-ata.flc" TargetMode="External"/><Relationship Id="rId22" Type="http://schemas.openxmlformats.org/officeDocument/2006/relationships/hyperlink" Target="http://www.flcgil.it/scuola/iscrizioni-anno-scolastico-2019-2020-e-scuola-in-chiaro-attiva-la-mobile-web-app.flc" TargetMode="External"/><Relationship Id="rId27" Type="http://schemas.openxmlformats.org/officeDocument/2006/relationships/hyperlink" Target="http://www.flcgil.it/regioni/puglia/foggia/solidarieta-al-docente-aggredito-a-foggia-c-e-bisogno-di-liberta-e-sicurezza-per-i-docenti.flc" TargetMode="External"/><Relationship Id="rId30" Type="http://schemas.openxmlformats.org/officeDocument/2006/relationships/hyperlink" Target="http://www.flcgil.it/regioni/lombardia/bergamo/ancora-una-azione-discriminatoria-verso-alunni-di-una-scuola-non-ammessi-alla-mensa-scolastica-e-ai-servizi-scolastici.flc" TargetMode="External"/><Relationship Id="rId35" Type="http://schemas.openxmlformats.org/officeDocument/2006/relationships/hyperlink" Target="http://www.flcgil.it/sindacato/servizi-agli-iscritti/servizi-assicurativi-per-iscritti-e-rsu-flc-cgil.flc" TargetMode="External"/><Relationship Id="rId43" Type="http://schemas.openxmlformats.org/officeDocument/2006/relationships/hyperlink" Target="https://www.facebook.com/flccgilfanpage/" TargetMode="External"/><Relationship Id="rId48" Type="http://schemas.openxmlformats.org/officeDocument/2006/relationships/hyperlink" Target="http://www.flcgil.it/sindacato/privacy.flc" TargetMode="External"/><Relationship Id="rId8" Type="http://schemas.openxmlformats.org/officeDocument/2006/relationships/hyperlink" Target="http://www.flcgil.it/scuola/ata/mobilita-scuola-2019-2020-personale-ata-nessuna-novita-sulle-procedure.flc" TargetMode="External"/><Relationship Id="rId51" Type="http://schemas.openxmlformats.org/officeDocument/2006/relationships/image" Target="cid:7c8dc8c94ae90369d0cfe6eff53226a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2018-12-14T17:11:00Z</dcterms:modified>
</cp:coreProperties>
</file>