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E3" w:rsidRDefault="004A51E3" w:rsidP="004A51E3">
      <w:pPr>
        <w:pStyle w:val="NormaleWeb"/>
        <w:jc w:val="center"/>
      </w:pPr>
      <w:r>
        <w:rPr>
          <w:rStyle w:val="Enfasicorsivo"/>
          <w:b/>
          <w:bCs/>
        </w:rPr>
        <w:t>Il 9 febbraio manifestazione nazionale</w:t>
      </w:r>
      <w:r>
        <w:rPr>
          <w:b/>
          <w:bCs/>
          <w:i/>
          <w:iCs/>
        </w:rPr>
        <w:br/>
      </w:r>
      <w:r>
        <w:rPr>
          <w:rStyle w:val="Enfasicorsivo"/>
          <w:b/>
          <w:bCs/>
        </w:rPr>
        <w:t>a Roma con Cgil, Cisl, e Uil</w:t>
      </w:r>
    </w:p>
    <w:p w:rsidR="004A51E3" w:rsidRDefault="004A51E3" w:rsidP="004A51E3">
      <w:pPr>
        <w:pStyle w:val="NormaleWeb"/>
      </w:pPr>
      <w:r>
        <w:rPr>
          <w:rStyle w:val="Enfasigrassetto"/>
        </w:rPr>
        <w:t>Sabato 9 febbraio</w:t>
      </w:r>
      <w:r>
        <w:t xml:space="preserve"> si terrà a </w:t>
      </w:r>
      <w:r>
        <w:rPr>
          <w:rStyle w:val="Enfasigrassetto"/>
        </w:rPr>
        <w:t>Roma</w:t>
      </w:r>
      <w:r>
        <w:t xml:space="preserve"> la manifestazione nazionale unitaria</w:t>
      </w:r>
      <w:r>
        <w:rPr>
          <w:rStyle w:val="Enfasigrassetto"/>
        </w:rPr>
        <w:t xml:space="preserve"> #</w:t>
      </w:r>
      <w:proofErr w:type="spellStart"/>
      <w:r>
        <w:rPr>
          <w:rStyle w:val="Enfasigrassetto"/>
        </w:rPr>
        <w:t>FuturoalLavoro</w:t>
      </w:r>
      <w:proofErr w:type="spellEnd"/>
      <w:r>
        <w:t xml:space="preserve"> organizzata da Cgil, Cisl e Uil. Il concentramento dei manifestanti è previsto in </w:t>
      </w:r>
      <w:r>
        <w:rPr>
          <w:rStyle w:val="Enfasigrassetto"/>
        </w:rPr>
        <w:t>Piazza della Repubblica</w:t>
      </w:r>
      <w:r>
        <w:t xml:space="preserve"> alle</w:t>
      </w:r>
      <w:r>
        <w:rPr>
          <w:rStyle w:val="Enfasigrassetto"/>
        </w:rPr>
        <w:t xml:space="preserve"> ore 9.00</w:t>
      </w:r>
      <w:r>
        <w:t xml:space="preserve">, dove partirà il corteo che raggiungerà </w:t>
      </w:r>
      <w:r>
        <w:rPr>
          <w:rStyle w:val="Enfasigrassetto"/>
        </w:rPr>
        <w:t>Piazza San Giovanni</w:t>
      </w:r>
      <w:r>
        <w:t xml:space="preserve"> per il comizio conclusivo dei segretari generali </w:t>
      </w:r>
      <w:r>
        <w:rPr>
          <w:rStyle w:val="Enfasigrassetto"/>
        </w:rPr>
        <w:t>Maurizio Landini</w:t>
      </w:r>
      <w:r>
        <w:t xml:space="preserve">, </w:t>
      </w:r>
      <w:r>
        <w:rPr>
          <w:rStyle w:val="Enfasigrassetto"/>
        </w:rPr>
        <w:t xml:space="preserve">Annamaria </w:t>
      </w:r>
      <w:proofErr w:type="spellStart"/>
      <w:r>
        <w:rPr>
          <w:rStyle w:val="Enfasigrassetto"/>
        </w:rPr>
        <w:t>Furlan</w:t>
      </w:r>
      <w:proofErr w:type="spellEnd"/>
      <w:r>
        <w:t xml:space="preserve"> e </w:t>
      </w:r>
      <w:r>
        <w:rPr>
          <w:rStyle w:val="Enfasigrassetto"/>
        </w:rPr>
        <w:t>Carmelo Barbagallo</w:t>
      </w:r>
      <w:r>
        <w:t>.</w:t>
      </w:r>
    </w:p>
    <w:p w:rsidR="004A51E3" w:rsidRDefault="004A51E3" w:rsidP="004A51E3">
      <w:pPr>
        <w:pStyle w:val="NormaleWeb"/>
      </w:pPr>
      <w:r>
        <w:t xml:space="preserve">Scarica: </w:t>
      </w:r>
      <w:hyperlink r:id="rId7" w:tgtFrame="_blank" w:history="1">
        <w:r>
          <w:rPr>
            <w:rStyle w:val="Collegamentoipertestuale"/>
          </w:rPr>
          <w:t>manifesto</w:t>
        </w:r>
      </w:hyperlink>
      <w:r>
        <w:t xml:space="preserve"> –  </w:t>
      </w:r>
      <w:hyperlink r:id="rId8" w:tgtFrame="_blank" w:history="1">
        <w:r>
          <w:rPr>
            <w:rStyle w:val="Collegamentoipertestuale"/>
          </w:rPr>
          <w:t>volantino</w:t>
        </w:r>
      </w:hyperlink>
      <w:r>
        <w:t xml:space="preserve"> – </w:t>
      </w:r>
      <w:hyperlink r:id="rId9" w:tgtFrame="_blank" w:history="1">
        <w:r>
          <w:rPr>
            <w:rStyle w:val="Collegamentoipertestuale"/>
          </w:rPr>
          <w:t>volantone</w:t>
        </w:r>
      </w:hyperlink>
      <w:r>
        <w:br/>
        <w:t xml:space="preserve">Scarica il </w:t>
      </w:r>
      <w:hyperlink r:id="rId10" w:tgtFrame="_blank" w:history="1">
        <w:r>
          <w:rPr>
            <w:rStyle w:val="Collegamentoipertestuale"/>
          </w:rPr>
          <w:t>volantino</w:t>
        </w:r>
      </w:hyperlink>
      <w:r>
        <w:t xml:space="preserve"> per i comparti della Conoscenza</w:t>
      </w:r>
    </w:p>
    <w:p w:rsidR="004A51E3" w:rsidRDefault="004A51E3" w:rsidP="004A51E3">
      <w:pPr>
        <w:pStyle w:val="NormaleWeb"/>
      </w:pPr>
      <w:r>
        <w:t xml:space="preserve">La manifestazione è stata indetta a sostegno della </w:t>
      </w:r>
      <w:hyperlink r:id="rId11" w:tgtFrame="_blank" w:history="1">
        <w:r>
          <w:rPr>
            <w:rStyle w:val="Collegamentoipertestuale"/>
          </w:rPr>
          <w:t>piattaforma unitaria</w:t>
        </w:r>
      </w:hyperlink>
      <w:r>
        <w:t xml:space="preserve"> con la quale le tre confederazioni avanzano le loro proposte e per chiedere al Governo di aprire un </w:t>
      </w:r>
      <w:r>
        <w:rPr>
          <w:rStyle w:val="Enfasigrassetto"/>
        </w:rPr>
        <w:t>confronto serio e di merito</w:t>
      </w:r>
      <w:r>
        <w:t xml:space="preserve"> sulle scelte da prendere per il Paese.</w:t>
      </w:r>
      <w:r>
        <w:br/>
        <w:t>Creazione di lavoro di qualità, investimenti pubblici e privati a partire dalle infrastrutture, politiche fiscali giuste ed eque, rivalutazione delle pensioni, interventi per valorizzare gli assi strategici per la tenuta sociale del Paese, a partire dal welfare, dalla sanità, dall’istruzione, dalla Pubblica Amministrazione e dal rinnovo dei contratti pubblici, maggiori risorse per i giovani, le donne e il Mezzogiorno. Queste, in sintesi, le priorità di Cgil, Cisl e Uil per la crescita del nostro Paese. Temi che saranno al centro della mobilitazione del 9 febbraio.</w:t>
      </w:r>
    </w:p>
    <w:p w:rsidR="004A51E3" w:rsidRDefault="004A51E3" w:rsidP="004A51E3">
      <w:pPr>
        <w:pStyle w:val="NormaleWeb"/>
      </w:pPr>
      <w:hyperlink r:id="rId12" w:tgtFrame="_blank" w:history="1">
        <w:r>
          <w:rPr>
            <w:rStyle w:val="Collegamentoipertestuale"/>
          </w:rPr>
          <w:t>Legge di bilancio: Istruzione e Ricerca continuano ad essere marginali</w:t>
        </w:r>
      </w:hyperlink>
    </w:p>
    <w:p w:rsidR="004A51E3" w:rsidRDefault="004A51E3" w:rsidP="004A51E3">
      <w:pPr>
        <w:pStyle w:val="NormaleWeb"/>
      </w:pPr>
      <w:r>
        <w:t>Cordialmente</w:t>
      </w:r>
      <w:r>
        <w:br/>
        <w:t>FLC CGIL nazionale</w:t>
      </w:r>
    </w:p>
    <w:p w:rsidR="004A51E3" w:rsidRDefault="004A51E3" w:rsidP="004A51E3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2000250"/>
            <wp:effectExtent l="0" t="0" r="9525" b="0"/>
            <wp:docPr id="4" name="Immagine 4" descr="Manifestazione nazionale Cgil, Cisl e Uil a Roma 9 febbraio 2019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festazione nazionale Cgil, Cisl e Uil a Roma 9 febbraio 20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E3" w:rsidRDefault="004A51E3" w:rsidP="004A51E3">
      <w:pPr>
        <w:pStyle w:val="NormaleWeb"/>
      </w:pPr>
      <w:r>
        <w:rPr>
          <w:rStyle w:val="Enfasigrassetto"/>
          <w:i/>
          <w:iCs/>
        </w:rPr>
        <w:t>In evidenza</w:t>
      </w:r>
    </w:p>
    <w:p w:rsidR="004A51E3" w:rsidRDefault="004A51E3" w:rsidP="004A51E3">
      <w:pPr>
        <w:pStyle w:val="NormaleWeb"/>
      </w:pPr>
      <w:hyperlink r:id="rId15" w:history="1">
        <w:r>
          <w:rPr>
            <w:rStyle w:val="Collegamentoipertestuale"/>
          </w:rPr>
          <w:t xml:space="preserve">Pensioni scuola: pubblicata la circolare per il pensionamento anticipato tramite la quota 100 e altri istituti previdenziali </w:t>
        </w:r>
      </w:hyperlink>
    </w:p>
    <w:p w:rsidR="004A51E3" w:rsidRDefault="004A51E3" w:rsidP="004A51E3">
      <w:pPr>
        <w:pStyle w:val="NormaleWeb"/>
      </w:pPr>
      <w:hyperlink r:id="rId16" w:history="1">
        <w:r>
          <w:rPr>
            <w:rStyle w:val="Collegamentoipertestuale"/>
          </w:rPr>
          <w:t xml:space="preserve">Trattamento di pensione con quota 100: entro il 28 febbraio le domande per scuola e AFAM </w:t>
        </w:r>
      </w:hyperlink>
    </w:p>
    <w:p w:rsidR="004A51E3" w:rsidRDefault="004A51E3" w:rsidP="004A51E3">
      <w:pPr>
        <w:pStyle w:val="NormaleWeb"/>
      </w:pPr>
      <w:hyperlink r:id="rId17" w:history="1">
        <w:r>
          <w:rPr>
            <w:rStyle w:val="Collegamentoipertestuale"/>
          </w:rPr>
          <w:t xml:space="preserve">La FLC CGIL insieme ai sindacati confederali scuola è contro questa autonomia differenziata </w:t>
        </w:r>
      </w:hyperlink>
    </w:p>
    <w:p w:rsidR="004A51E3" w:rsidRDefault="004A51E3" w:rsidP="004A51E3">
      <w:pPr>
        <w:pStyle w:val="NormaleWeb"/>
      </w:pPr>
      <w:hyperlink r:id="rId18" w:history="1">
        <w:r>
          <w:rPr>
            <w:rStyle w:val="Collegamentoipertestuale"/>
          </w:rPr>
          <w:t>Università: i conti non tornano</w:t>
        </w:r>
      </w:hyperlink>
    </w:p>
    <w:p w:rsidR="004A51E3" w:rsidRDefault="004A51E3" w:rsidP="004A51E3">
      <w:pPr>
        <w:pStyle w:val="NormaleWeb"/>
      </w:pPr>
      <w:r>
        <w:rPr>
          <w:rStyle w:val="Enfasicorsivo"/>
          <w:b/>
          <w:bCs/>
        </w:rPr>
        <w:t>Notizie scuola</w:t>
      </w:r>
    </w:p>
    <w:p w:rsidR="004A51E3" w:rsidRDefault="004A51E3" w:rsidP="004A51E3">
      <w:pPr>
        <w:pStyle w:val="NormaleWeb"/>
      </w:pPr>
      <w:hyperlink r:id="rId19" w:history="1">
        <w:r>
          <w:rPr>
            <w:rStyle w:val="Collegamentoipertestuale"/>
          </w:rPr>
          <w:t xml:space="preserve">Scuola. Reclutamento e Quota​ ​100: le nostre proposte per la fase transitoria </w:t>
        </w:r>
      </w:hyperlink>
    </w:p>
    <w:p w:rsidR="004A51E3" w:rsidRDefault="004A51E3" w:rsidP="004A51E3">
      <w:pPr>
        <w:pStyle w:val="NormaleWeb"/>
      </w:pPr>
      <w:hyperlink r:id="rId20" w:history="1">
        <w:r>
          <w:rPr>
            <w:rStyle w:val="Collegamentoipertestuale"/>
          </w:rPr>
          <w:t xml:space="preserve">Stralciato dal “Decreto semplificazioni” il rinvio dell’aggiornamento delle GAE al 2020 </w:t>
        </w:r>
      </w:hyperlink>
    </w:p>
    <w:p w:rsidR="004A51E3" w:rsidRDefault="004A51E3" w:rsidP="004A51E3">
      <w:pPr>
        <w:pStyle w:val="NormaleWeb"/>
      </w:pPr>
      <w:hyperlink r:id="rId21" w:history="1">
        <w:r>
          <w:rPr>
            <w:rStyle w:val="Collegamentoipertestuale"/>
          </w:rPr>
          <w:t xml:space="preserve">Decreto Legge sul reddito di cittadinanza: le ricadute sull’Istruzione degli adulti </w:t>
        </w:r>
      </w:hyperlink>
    </w:p>
    <w:p w:rsidR="004A51E3" w:rsidRDefault="004A51E3" w:rsidP="004A51E3">
      <w:pPr>
        <w:pStyle w:val="NormaleWeb"/>
      </w:pPr>
      <w:hyperlink r:id="rId22" w:history="1">
        <w:r>
          <w:rPr>
            <w:rStyle w:val="Collegamentoipertestuale"/>
          </w:rPr>
          <w:t xml:space="preserve">Concorso DSGA: la FLC CGIL organizza i corsi di formazione </w:t>
        </w:r>
      </w:hyperlink>
    </w:p>
    <w:p w:rsidR="004A51E3" w:rsidRDefault="004A51E3" w:rsidP="004A51E3">
      <w:pPr>
        <w:pStyle w:val="NormaleWeb"/>
      </w:pPr>
      <w:hyperlink r:id="rId23" w:history="1">
        <w:r>
          <w:rPr>
            <w:rStyle w:val="Collegamentoipertestuale"/>
          </w:rPr>
          <w:t>Mobilità professionale ATA: sindacati chiedono di attivare le procedure selettive</w:t>
        </w:r>
      </w:hyperlink>
    </w:p>
    <w:p w:rsidR="004A51E3" w:rsidRDefault="004A51E3" w:rsidP="004A51E3">
      <w:pPr>
        <w:pStyle w:val="NormaleWeb"/>
      </w:pPr>
      <w:hyperlink r:id="rId24" w:history="1">
        <w:r>
          <w:rPr>
            <w:rStyle w:val="Collegamentoipertestuale"/>
          </w:rPr>
          <w:t xml:space="preserve">Iscrizioni 2019/2020 nella scuola secondaria di II grado: si confermano le scelte delle famiglie degli ultimi anni </w:t>
        </w:r>
      </w:hyperlink>
    </w:p>
    <w:p w:rsidR="004A51E3" w:rsidRDefault="004A51E3" w:rsidP="004A51E3">
      <w:pPr>
        <w:pStyle w:val="NormaleWeb"/>
      </w:pPr>
      <w:hyperlink r:id="rId25" w:history="1">
        <w:r>
          <w:rPr>
            <w:rStyle w:val="Collegamentoipertestuale"/>
          </w:rPr>
          <w:t xml:space="preserve">Esami di Stato: richiesta unitaria di incontro al MIUR </w:t>
        </w:r>
      </w:hyperlink>
    </w:p>
    <w:p w:rsidR="004A51E3" w:rsidRDefault="004A51E3" w:rsidP="004A51E3">
      <w:pPr>
        <w:pStyle w:val="NormaleWeb"/>
      </w:pPr>
      <w:hyperlink r:id="rId26" w:history="1">
        <w:r>
          <w:rPr>
            <w:rStyle w:val="Collegamentoipertestuale"/>
          </w:rPr>
          <w:t xml:space="preserve">MAECI e MIUR riducono l’efficacia del sistema per la promozione della lingua italiana nel mondo </w:t>
        </w:r>
      </w:hyperlink>
    </w:p>
    <w:p w:rsidR="004A51E3" w:rsidRDefault="004A51E3" w:rsidP="004A51E3">
      <w:pPr>
        <w:pStyle w:val="NormaleWeb"/>
      </w:pPr>
      <w:hyperlink r:id="rId27" w:history="1">
        <w:r>
          <w:rPr>
            <w:rStyle w:val="Collegamentoipertestuale"/>
          </w:rPr>
          <w:t xml:space="preserve">CGIL e FLC CGIL Napoli solidali con gli studenti del Liceo Imbriani di Pomigliano d’Arco </w:t>
        </w:r>
      </w:hyperlink>
    </w:p>
    <w:p w:rsidR="004A51E3" w:rsidRDefault="004A51E3" w:rsidP="004A51E3">
      <w:pPr>
        <w:pStyle w:val="NormaleWeb"/>
      </w:pPr>
      <w:hyperlink r:id="rId28" w:history="1">
        <w:r>
          <w:rPr>
            <w:rStyle w:val="Collegamentoipertestuale"/>
          </w:rPr>
          <w:t xml:space="preserve">Volantinaggio al Liceo “Tassoni” di Modena: la FLC CGIL sta con la docente </w:t>
        </w:r>
      </w:hyperlink>
    </w:p>
    <w:p w:rsidR="004A51E3" w:rsidRDefault="004A51E3" w:rsidP="004A51E3">
      <w:pPr>
        <w:pStyle w:val="NormaleWeb"/>
      </w:pPr>
      <w:hyperlink r:id="rId29" w:history="1">
        <w:r>
          <w:rPr>
            <w:rStyle w:val="Collegamentoipertestuale"/>
          </w:rPr>
          <w:t xml:space="preserve">Prosegue il percorso di formazione sindacale per le lavoratrici ed i lavoratori della Formazione professionale in Lombardia </w:t>
        </w:r>
      </w:hyperlink>
    </w:p>
    <w:p w:rsidR="004A51E3" w:rsidRDefault="004A51E3" w:rsidP="004A51E3">
      <w:pPr>
        <w:pStyle w:val="NormaleWeb"/>
      </w:pPr>
      <w:hyperlink r:id="rId30" w:history="1">
        <w:r>
          <w:rPr>
            <w:rStyle w:val="Collegamentoipertestuale"/>
          </w:rPr>
          <w:t>#</w:t>
        </w:r>
        <w:proofErr w:type="spellStart"/>
        <w:r>
          <w:rPr>
            <w:rStyle w:val="Collegamentoipertestuale"/>
          </w:rPr>
          <w:t>StabilizziamoLaScuola</w:t>
        </w:r>
        <w:proofErr w:type="spellEnd"/>
        <w:r>
          <w:rPr>
            <w:rStyle w:val="Collegamentoipertestuale"/>
          </w:rPr>
          <w:t>: assemblee nelle città italiane</w:t>
        </w:r>
      </w:hyperlink>
    </w:p>
    <w:p w:rsidR="004A51E3" w:rsidRDefault="004A51E3" w:rsidP="004A51E3">
      <w:pPr>
        <w:pStyle w:val="NormaleWeb"/>
      </w:pPr>
      <w:r>
        <w:rPr>
          <w:rStyle w:val="Enfasicorsivo"/>
          <w:b/>
          <w:bCs/>
        </w:rPr>
        <w:t xml:space="preserve">Notizie università, ricerca </w:t>
      </w:r>
    </w:p>
    <w:p w:rsidR="004A51E3" w:rsidRDefault="004A51E3" w:rsidP="004A51E3">
      <w:pPr>
        <w:pStyle w:val="NormaleWeb"/>
      </w:pPr>
      <w:hyperlink r:id="rId31" w:history="1">
        <w:r>
          <w:rPr>
            <w:rStyle w:val="Collegamentoipertestuale"/>
          </w:rPr>
          <w:t xml:space="preserve">EHEA - Spazio Europeo dell’Istruzione Superiore: prendono avvio i gruppi di lavoro </w:t>
        </w:r>
      </w:hyperlink>
    </w:p>
    <w:p w:rsidR="004A51E3" w:rsidRDefault="004A51E3" w:rsidP="004A51E3">
      <w:pPr>
        <w:pStyle w:val="NormaleWeb"/>
      </w:pPr>
      <w:hyperlink r:id="rId32" w:history="1">
        <w:r>
          <w:rPr>
            <w:rStyle w:val="Collegamentoipertestuale"/>
          </w:rPr>
          <w:t>Elezioni rinnovo CUN 2019: tutto quello che occorre sapere. Si vota dal 5 al 14 marzo</w:t>
        </w:r>
      </w:hyperlink>
    </w:p>
    <w:p w:rsidR="004A51E3" w:rsidRDefault="004A51E3" w:rsidP="004A51E3">
      <w:pPr>
        <w:pStyle w:val="NormaleWeb"/>
      </w:pPr>
      <w:hyperlink r:id="rId33" w:history="1">
        <w:r>
          <w:rPr>
            <w:rStyle w:val="Collegamentoipertestuale"/>
          </w:rPr>
          <w:t xml:space="preserve">Università Tor Vergata: sottoscritto il Contratto Integrativo di Ateneo 2018 </w:t>
        </w:r>
      </w:hyperlink>
    </w:p>
    <w:p w:rsidR="004A51E3" w:rsidRDefault="004A51E3" w:rsidP="004A51E3">
      <w:pPr>
        <w:pStyle w:val="NormaleWeb"/>
      </w:pPr>
      <w:hyperlink r:id="rId34" w:history="1">
        <w:r>
          <w:rPr>
            <w:rStyle w:val="Collegamentoipertestuale"/>
          </w:rPr>
          <w:t>CNR: incontro delle organizzazioni sindacali con il Direttore Generale e il Capo del Personale dell'Ente</w:t>
        </w:r>
      </w:hyperlink>
    </w:p>
    <w:p w:rsidR="004A51E3" w:rsidRDefault="004A51E3" w:rsidP="004A51E3">
      <w:pPr>
        <w:pStyle w:val="NormaleWeb"/>
      </w:pPr>
      <w:hyperlink r:id="rId35" w:history="1">
        <w:r>
          <w:rPr>
            <w:rStyle w:val="Collegamentoipertestuale"/>
          </w:rPr>
          <w:t xml:space="preserve">INFN: trattativa ancora bloccata sulle stabilizzazioni e interlocutoria sull’applicazione dell’articolo 54 </w:t>
        </w:r>
      </w:hyperlink>
    </w:p>
    <w:p w:rsidR="004A51E3" w:rsidRDefault="004A51E3" w:rsidP="004A51E3">
      <w:pPr>
        <w:pStyle w:val="NormaleWeb"/>
      </w:pPr>
      <w:hyperlink r:id="rId36" w:history="1">
        <w:r>
          <w:rPr>
            <w:rStyle w:val="Collegamentoipertestuale"/>
          </w:rPr>
          <w:t>ISTAT: la FLC CGIL invia le sue proposte sul nuovo capitolato per le mense</w:t>
        </w:r>
      </w:hyperlink>
    </w:p>
    <w:p w:rsidR="004A51E3" w:rsidRDefault="004A51E3" w:rsidP="004A51E3">
      <w:pPr>
        <w:pStyle w:val="NormaleWeb"/>
      </w:pPr>
      <w:hyperlink r:id="rId37" w:history="1">
        <w:r>
          <w:rPr>
            <w:rStyle w:val="Collegamentoipertestuale"/>
          </w:rPr>
          <w:t>Concorsi università</w:t>
        </w:r>
      </w:hyperlink>
    </w:p>
    <w:p w:rsidR="004A51E3" w:rsidRDefault="004A51E3" w:rsidP="004A51E3">
      <w:pPr>
        <w:pStyle w:val="NormaleWeb"/>
      </w:pPr>
      <w:hyperlink r:id="rId38" w:history="1">
        <w:r>
          <w:rPr>
            <w:rStyle w:val="Collegamentoipertestuale"/>
          </w:rPr>
          <w:t>Concorsi ricerca</w:t>
        </w:r>
      </w:hyperlink>
    </w:p>
    <w:p w:rsidR="004A51E3" w:rsidRDefault="004A51E3" w:rsidP="004A51E3">
      <w:pPr>
        <w:pStyle w:val="NormaleWeb"/>
      </w:pPr>
      <w:r>
        <w:rPr>
          <w:rStyle w:val="Enfasicorsivo"/>
          <w:b/>
          <w:bCs/>
        </w:rPr>
        <w:lastRenderedPageBreak/>
        <w:t>Altre notizie di interesse</w:t>
      </w:r>
    </w:p>
    <w:p w:rsidR="004A51E3" w:rsidRDefault="004A51E3" w:rsidP="004A51E3">
      <w:pPr>
        <w:pStyle w:val="NormaleWeb"/>
      </w:pPr>
      <w:hyperlink r:id="rId39" w:history="1">
        <w:r>
          <w:rPr>
            <w:rStyle w:val="Collegamentoipertestuale"/>
          </w:rPr>
          <w:t xml:space="preserve">Dario Missaglia e Andrea Ranieri ricordano Bruno </w:t>
        </w:r>
        <w:proofErr w:type="spellStart"/>
        <w:r>
          <w:rPr>
            <w:rStyle w:val="Collegamentoipertestuale"/>
          </w:rPr>
          <w:t>Roscani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4A51E3" w:rsidRDefault="004A51E3" w:rsidP="004A51E3">
      <w:pPr>
        <w:pStyle w:val="NormaleWeb"/>
      </w:pPr>
      <w:hyperlink r:id="rId40" w:history="1">
        <w:r>
          <w:rPr>
            <w:rStyle w:val="Collegamentoipertestuale"/>
          </w:rPr>
          <w:t xml:space="preserve">Posti per assistenti di lingua italiana all’estero per </w:t>
        </w:r>
        <w:proofErr w:type="spellStart"/>
        <w:r>
          <w:rPr>
            <w:rStyle w:val="Collegamentoipertestuale"/>
          </w:rPr>
          <w:t>l’a.s.</w:t>
        </w:r>
        <w:proofErr w:type="spellEnd"/>
        <w:r>
          <w:rPr>
            <w:rStyle w:val="Collegamentoipertestuale"/>
          </w:rPr>
          <w:t xml:space="preserve"> 2019/2020: scadenza domande 18 febbraio </w:t>
        </w:r>
      </w:hyperlink>
    </w:p>
    <w:p w:rsidR="004A51E3" w:rsidRDefault="004A51E3" w:rsidP="004A51E3">
      <w:pPr>
        <w:pStyle w:val="NormaleWeb"/>
      </w:pPr>
      <w:hyperlink r:id="rId41" w:history="1">
        <w:r>
          <w:rPr>
            <w:rStyle w:val="Collegamentoipertestuale"/>
          </w:rPr>
          <w:t xml:space="preserve">Premio di 800 euro per la nascita o l’adozione di un minore </w:t>
        </w:r>
      </w:hyperlink>
    </w:p>
    <w:p w:rsidR="004A51E3" w:rsidRDefault="004A51E3" w:rsidP="004A51E3">
      <w:pPr>
        <w:pStyle w:val="NormaleWeb"/>
      </w:pPr>
      <w:hyperlink r:id="rId42" w:history="1">
        <w:r>
          <w:rPr>
            <w:rStyle w:val="Collegamentoipertestuale"/>
          </w:rPr>
          <w:t xml:space="preserve">Borse di studio per i figli dei dipendenti pubblici, percorsi universitari 2015/2016 2016/2017: scadenza 27 febbraio </w:t>
        </w:r>
      </w:hyperlink>
    </w:p>
    <w:p w:rsidR="004A51E3" w:rsidRDefault="004A51E3" w:rsidP="004A51E3">
      <w:pPr>
        <w:pStyle w:val="NormaleWeb"/>
      </w:pPr>
      <w:hyperlink r:id="rId43" w:history="1">
        <w:r>
          <w:rPr>
            <w:rStyle w:val="Collegamentoipertestuale"/>
          </w:rPr>
          <w:t>Scegli di esserci: iscriviti alla FLC CGIL</w:t>
        </w:r>
      </w:hyperlink>
    </w:p>
    <w:p w:rsidR="004A51E3" w:rsidRDefault="004A51E3" w:rsidP="004A51E3">
      <w:pPr>
        <w:pStyle w:val="NormaleWeb"/>
      </w:pPr>
      <w:hyperlink r:id="rId44" w:history="1">
        <w:r>
          <w:rPr>
            <w:rStyle w:val="Collegamentoipertestuale"/>
          </w:rPr>
          <w:t>Servizi assicurativi per iscritti e RSU FLC CGIL</w:t>
        </w:r>
      </w:hyperlink>
    </w:p>
    <w:p w:rsidR="004A51E3" w:rsidRDefault="004A51E3" w:rsidP="004A51E3">
      <w:pPr>
        <w:pStyle w:val="NormaleWeb"/>
      </w:pPr>
      <w:hyperlink r:id="rId45" w:history="1">
        <w:r>
          <w:rPr>
            <w:rStyle w:val="Collegamentoipertestuale"/>
          </w:rPr>
          <w:t>Feed Rss sito www.flcgil.it</w:t>
        </w:r>
      </w:hyperlink>
    </w:p>
    <w:p w:rsidR="004A51E3" w:rsidRDefault="004A51E3" w:rsidP="004A51E3">
      <w:pPr>
        <w:pStyle w:val="NormaleWeb"/>
      </w:pPr>
      <w:hyperlink r:id="rId46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4A51E3" w:rsidRDefault="004A51E3" w:rsidP="004A51E3">
      <w:pPr>
        <w:pStyle w:val="NormaleWeb"/>
      </w:pPr>
      <w:r>
        <w:t xml:space="preserve">Per l’informazione quotidiana, ecco le aree del sito nazionale dedicate alle notizie di: </w:t>
      </w:r>
      <w:hyperlink r:id="rId4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1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2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4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5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A51E3" w:rsidRDefault="004A51E3" w:rsidP="004A51E3">
      <w:pPr>
        <w:pStyle w:val="stile1"/>
        <w:jc w:val="center"/>
      </w:pPr>
      <w:r>
        <w:t>__________________</w:t>
      </w:r>
    </w:p>
    <w:p w:rsidR="004A51E3" w:rsidRDefault="004A51E3" w:rsidP="004A51E3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6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4A51E3" w:rsidRDefault="004A51E3" w:rsidP="004A51E3">
      <w:pPr>
        <w:pStyle w:val="stile1"/>
        <w:jc w:val="center"/>
      </w:pPr>
      <w:r>
        <w:t xml:space="preserve">- </w:t>
      </w:r>
      <w:hyperlink r:id="rId57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4A51E3" w:rsidRDefault="004A51E3" w:rsidP="004A51E3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3" name="Immagine 3" descr="powered by phpList 3.0.6, © phpList ltd">
              <a:hlinkClick xmlns:a="http://schemas.openxmlformats.org/drawingml/2006/main" r:id="rId58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58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4A51E3">
      <w:pPr>
        <w:pStyle w:val="NormaleWeb"/>
        <w:jc w:val="center"/>
      </w:pPr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4A51E3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cgil-cisl-e-uil-9-febbraio-manifestazione-nazionale-in-piazza-san-giovanni.flc" TargetMode="External"/><Relationship Id="rId18" Type="http://schemas.openxmlformats.org/officeDocument/2006/relationships/hyperlink" Target="http://www.flcgil.it/universita/universita-i-conti-non-tornano.flc" TargetMode="External"/><Relationship Id="rId26" Type="http://schemas.openxmlformats.org/officeDocument/2006/relationships/hyperlink" Target="http://www.flcgil.it/scuola/scuole-italiane-estero/maeci-e-miur-riducono-l-efficacia-del-sistema-per-la-promozione-della-lingua-italiana-nel-mondo.flc" TargetMode="External"/><Relationship Id="rId39" Type="http://schemas.openxmlformats.org/officeDocument/2006/relationships/hyperlink" Target="http://www.flcgil.it/attualita/sindacato/ricordando-bruno-roscani.flc" TargetMode="External"/><Relationship Id="rId21" Type="http://schemas.openxmlformats.org/officeDocument/2006/relationships/hyperlink" Target="http://www.flcgil.it/attualita/eda/decreto-legge-sul-reddito-di-cittadinanza-le-ricadute-sull-istruzione-degli-adulti.flc" TargetMode="External"/><Relationship Id="rId34" Type="http://schemas.openxmlformats.org/officeDocument/2006/relationships/hyperlink" Target="http://www.flcgil.it/enti/cnr/notizie/cnr-incontro-delle-organizzazioni-sindacali-son-il-direttore-generale-e-il-capo-del-personale-dell-ente.flc" TargetMode="External"/><Relationship Id="rId42" Type="http://schemas.openxmlformats.org/officeDocument/2006/relationships/hyperlink" Target="http://www.flcgil.it/attualita/previdenza/borse-di-studio-per-i-figli-dei-dipendenti-pubblici-percorsi-universitari-2015-2016-2016-2017-scadenza-27-febbraio-2019.flc" TargetMode="External"/><Relationship Id="rId47" Type="http://schemas.openxmlformats.org/officeDocument/2006/relationships/hyperlink" Target="http://www.flcgil.it/scuola/" TargetMode="External"/><Relationship Id="rId50" Type="http://schemas.openxmlformats.org/officeDocument/2006/relationships/hyperlink" Target="http://www.flcgil.it/ricerca/" TargetMode="External"/><Relationship Id="rId55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sindacato/documenti/locandine-manifesti-e-volantini/manifesto-cgil-cisl-e-uil-manifestazione-9-febbraio-2019-a-roma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previdenza/trattamento-di-pensione-con-quota-100-entro-il-28-febbraio-le-domande.flc" TargetMode="External"/><Relationship Id="rId20" Type="http://schemas.openxmlformats.org/officeDocument/2006/relationships/hyperlink" Target="http://www.flcgil.it/scuola/precari/stralciato-dal-decreto-semplificazioni-il-rinvio-dell-aggiornamento-delle-gae-al-2020.flc" TargetMode="External"/><Relationship Id="rId29" Type="http://schemas.openxmlformats.org/officeDocument/2006/relationships/hyperlink" Target="http://www.flcgil.it/regioni/lombardia/prosegue-il-percorso-di-formazione-sindacale-per-le-lavoratrici-ed-i-lavoratori-della-formazione-professionale-in-lombardia.flc" TargetMode="External"/><Relationship Id="rId41" Type="http://schemas.openxmlformats.org/officeDocument/2006/relationships/hyperlink" Target="http://www.flcgil.it/attualita/previdenza/premio-di-800-euro-per-la-nascita-o-l-adozione-di-un-minore.flc" TargetMode="External"/><Relationship Id="rId54" Type="http://schemas.openxmlformats.org/officeDocument/2006/relationships/hyperlink" Target="https://twitter.com/flccgi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gil.it/le-priorita-di-cgil-cisl-e-uil-per-la-legge-di-bilancio-2019/" TargetMode="External"/><Relationship Id="rId24" Type="http://schemas.openxmlformats.org/officeDocument/2006/relationships/hyperlink" Target="http://www.flcgil.it/scuola/iscrizioni-2019-2020-nella-scuola-secondaria-di-ii-grado-si-confermano-le-scelte-delle-famiglie-degli-ultimi-anni.flc" TargetMode="External"/><Relationship Id="rId32" Type="http://schemas.openxmlformats.org/officeDocument/2006/relationships/hyperlink" Target="http://www.flcgil.it/universita/elezioni-rinnovo-cun-2019-tutto-quello-che-occorre-sapere-si-vota-dal-5-al-14-marzo.flc" TargetMode="External"/><Relationship Id="rId37" Type="http://schemas.openxmlformats.org/officeDocument/2006/relationships/hyperlink" Target="http://www.flcgil.it/search/query/Concorsi+universit&#224;+in+Gazzetta+Ufficiale/channel/universita/model/notizia-nazionale-14/sort/latest" TargetMode="External"/><Relationship Id="rId40" Type="http://schemas.openxmlformats.org/officeDocument/2006/relationships/hyperlink" Target="http://www.flcgil.it/attualita/posti-per-assistenti-di-lingua-italiana-all-estero-per-l-a-s-2019-2020-scadenza-domande-18-febbraio-2019.flc" TargetMode="External"/><Relationship Id="rId45" Type="http://schemas.openxmlformats.org/officeDocument/2006/relationships/hyperlink" Target="http://www.flcgil.it/sindacato/feed-rss-sito-www-flcgil-it.flc" TargetMode="External"/><Relationship Id="rId53" Type="http://schemas.openxmlformats.org/officeDocument/2006/relationships/hyperlink" Target="https://plus.google.com/106565478380527476442" TargetMode="External"/><Relationship Id="rId58" Type="http://schemas.openxmlformats.org/officeDocument/2006/relationships/hyperlink" Target="http://www.phplist.com/poweredby?utm_source=pl3.0.6&amp;utm_medium=poweredhostedimg&amp;utm_campaign=php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attualita/previdenza/pensioni-scuola-pubblicata-dal-miur-la-circolare-che-consente-il-pensionamento-anticipato-tramite-la-quota-100-e-altri-istituti-previdenziali.flc" TargetMode="External"/><Relationship Id="rId23" Type="http://schemas.openxmlformats.org/officeDocument/2006/relationships/hyperlink" Target="http://www.flcgil.it/scuola/ata/mobilita-professionale-ata-inviata-una-richiesta-d-incontro-al-gabinetto-del-ministro-della-pubblica-amministrazione.flc" TargetMode="External"/><Relationship Id="rId28" Type="http://schemas.openxmlformats.org/officeDocument/2006/relationships/hyperlink" Target="http://www.flcgil.it/regioni/emilia-romagna/modena/volantinaggio-al-liceo-tassoni-di-modena-la-flc-cgil-sta-con-la-docente.flc" TargetMode="External"/><Relationship Id="rId36" Type="http://schemas.openxmlformats.org/officeDocument/2006/relationships/hyperlink" Target="http://istat.flcgil.it/notizie/istat-la-flc-cgil-invia-le-sue-proposte-sul-nuovo-capitolato-per-le-mense.flc" TargetMode="External"/><Relationship Id="rId49" Type="http://schemas.openxmlformats.org/officeDocument/2006/relationships/hyperlink" Target="http://www.flcgil.it/universita/" TargetMode="External"/><Relationship Id="rId57" Type="http://schemas.openxmlformats.org/officeDocument/2006/relationships/hyperlink" Target="http://www.flcgil.it/sindacato/privacy.fl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lcgil.it/sindacato/documenti/locandine-manifesti-e-volantini/volantino-flc-cgil-cisl-scuola-e-uil-scuola-rua-manifestazione-9-febbraio-2019-a-roma.flc" TargetMode="External"/><Relationship Id="rId19" Type="http://schemas.openxmlformats.org/officeDocument/2006/relationships/hyperlink" Target="http://www.flcgil.it/comunicati-stampa/flc/scuola-reclutamento-e-quota-100-le-nostre-proposte-per-la-fase-transitoria.flc" TargetMode="External"/><Relationship Id="rId31" Type="http://schemas.openxmlformats.org/officeDocument/2006/relationships/hyperlink" Target="http://www.flcgil.it/attualita/ehea-spazio-europeo-dell-istruzione-superiore-prendono-avvio-i-gruppi-di-lavoro.flc" TargetMode="External"/><Relationship Id="rId44" Type="http://schemas.openxmlformats.org/officeDocument/2006/relationships/hyperlink" Target="http://www.flcgil.it/sindacato/servizi-agli-iscritti/servizi-assicurativi-per-iscritti-e-rsu-flc-cgil.flc" TargetMode="External"/><Relationship Id="rId52" Type="http://schemas.openxmlformats.org/officeDocument/2006/relationships/hyperlink" Target="https://www.facebook.com/flccgilfanpage/" TargetMode="External"/><Relationship Id="rId60" Type="http://schemas.openxmlformats.org/officeDocument/2006/relationships/image" Target="cid:bc2fa312df28dbcf23e0d75ffaa75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locandine-manifesti-e-volantini/volantone-cgil-cisl-e-uil-manifestazione-9-febbraio-2019-a-roma.flc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flcgil.it/scuola/ata/concorso-dsga-la-flc-organizza-i-corsi-di-formazione.flc" TargetMode="External"/><Relationship Id="rId27" Type="http://schemas.openxmlformats.org/officeDocument/2006/relationships/hyperlink" Target="http://www.flcgil.it/regioni/campania/napoli/cgil-e-flc-cgil-napoli-solidali-con-gli-studenti-del-liceo-imbriani-di-pomigliano-d-arco.flc" TargetMode="External"/><Relationship Id="rId30" Type="http://schemas.openxmlformats.org/officeDocument/2006/relationships/hyperlink" Target="http://www.flcgil.it/search/query/%23StabilizziamoLaScuola/model/notizia-locale" TargetMode="External"/><Relationship Id="rId35" Type="http://schemas.openxmlformats.org/officeDocument/2006/relationships/hyperlink" Target="http://www.flcgil.it/ricerca/infn-trattativa-ancora-bloccata-sulle-stabilizzazioni-e-interlocutoria-sull-applicazione-dell-articolo-54.flc" TargetMode="External"/><Relationship Id="rId43" Type="http://schemas.openxmlformats.org/officeDocument/2006/relationships/hyperlink" Target="http://www.flcgil.it/sindacato/iscriviti.flc" TargetMode="External"/><Relationship Id="rId48" Type="http://schemas.openxmlformats.org/officeDocument/2006/relationships/hyperlink" Target="http://www.flcgil.it/scuola/scuola-non-statale/" TargetMode="External"/><Relationship Id="rId56" Type="http://schemas.openxmlformats.org/officeDocument/2006/relationships/hyperlink" Target="http://plist.flcgil.it/?p=unsubscribe&amp;uid=cc99714b11808bea8b720df6338e4066" TargetMode="External"/><Relationship Id="rId8" Type="http://schemas.openxmlformats.org/officeDocument/2006/relationships/hyperlink" Target="http://www.flcgil.it/sindacato/documenti/locandine-manifesti-e-volantini/volantino-cgil-cisl-e-uil-manifestazione-9-febbraio-2019-a-roma.flc" TargetMode="External"/><Relationship Id="rId51" Type="http://schemas.openxmlformats.org/officeDocument/2006/relationships/hyperlink" Target="http://www.flcgil.it/scuola/formazione-professional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lcgil.it/attualita/legge-di-bilancio-2019-manovra-sbagliata-recessiva-istruzione-e-ricerca-marginali.flc" TargetMode="External"/><Relationship Id="rId17" Type="http://schemas.openxmlformats.org/officeDocument/2006/relationships/hyperlink" Target="http://www.flcgil.it/attualita/flc-cgil-insieme-sindacati-confederali-scuola-contro-questa-autonomia-differenziata.flc" TargetMode="External"/><Relationship Id="rId25" Type="http://schemas.openxmlformats.org/officeDocument/2006/relationships/hyperlink" Target="http://www.flcgil.it/scuola/docenti/secondo-ciclo/esami-di-stato-richiesta-unitaria-di-incontro-al-miur.flc" TargetMode="External"/><Relationship Id="rId33" Type="http://schemas.openxmlformats.org/officeDocument/2006/relationships/hyperlink" Target="http://www.flcgil.it/regioni/lazio/roma/universita-tor-vergata-sottoscritto-il-contratto-integrativo-di-ateneo-2018.flc" TargetMode="External"/><Relationship Id="rId38" Type="http://schemas.openxmlformats.org/officeDocument/2006/relationships/hyperlink" Target="http://www.flcgil.it/search/query/Concorsi+ricerca+in+Gazzetta+Ufficiale/channel/ricerca/model/notizia-nazionale-14/sort/latest" TargetMode="External"/><Relationship Id="rId46" Type="http://schemas.openxmlformats.org/officeDocument/2006/relationships/hyperlink" Target="http://servizi.flcgil.it/" TargetMode="External"/><Relationship Id="rId5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2019-02-07T13:12:00Z</dcterms:modified>
</cp:coreProperties>
</file>