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rPr>
          <w:rStyle w:val="Nessuno A"/>
        </w:rPr>
        <w:drawing xmlns:a="http://schemas.openxmlformats.org/drawingml/2006/main">
          <wp:inline distT="0" distB="0" distL="0" distR="0">
            <wp:extent cx="762000" cy="495300"/>
            <wp:effectExtent l="0" t="0" r="0" b="0"/>
            <wp:docPr id="1073741825" name="officeArt object" descr="https://icfibonacci.edu.it/wp-content/uploads/2015/09/logo-sito-300x188.jpg"/>
            <wp:cNvGraphicFramePr/>
            <a:graphic xmlns:a="http://schemas.openxmlformats.org/drawingml/2006/main">
              <a:graphicData uri="http://schemas.openxmlformats.org/drawingml/2006/picture">
                <pic:pic xmlns:pic="http://schemas.openxmlformats.org/drawingml/2006/picture">
                  <pic:nvPicPr>
                    <pic:cNvPr id="1073741825" name="https://icfibonacci.edu.it/wp-content/uploads/2015/09/logo-sito-300x188.jpg" descr="https://icfibonacci.edu.it/wp-content/uploads/2015/09/logo-sito-300x188.jpg"/>
                    <pic:cNvPicPr>
                      <a:picLocks noChangeAspect="1"/>
                    </pic:cNvPicPr>
                  </pic:nvPicPr>
                  <pic:blipFill>
                    <a:blip r:embed="rId4">
                      <a:extLst/>
                    </a:blip>
                    <a:stretch>
                      <a:fillRect/>
                    </a:stretch>
                  </pic:blipFill>
                  <pic:spPr>
                    <a:xfrm>
                      <a:off x="0" y="0"/>
                      <a:ext cx="762000" cy="495300"/>
                    </a:xfrm>
                    <a:prstGeom prst="rect">
                      <a:avLst/>
                    </a:prstGeom>
                    <a:ln w="12700" cap="flat">
                      <a:noFill/>
                      <a:miter lim="400000"/>
                    </a:ln>
                    <a:effectLst/>
                  </pic:spPr>
                </pic:pic>
              </a:graphicData>
            </a:graphic>
          </wp:inline>
        </w:drawing>
      </w:r>
      <w:r>
        <w:rPr>
          <w:rStyle w:val="Nessuno A"/>
          <w:rtl w:val="0"/>
          <w:lang w:val="it-IT"/>
        </w:rPr>
        <w:t xml:space="preserve">ISTITUTO COMPRENSIVO STATALE </w:t>
      </w:r>
      <w:r>
        <w:rPr>
          <w:rStyle w:val="Nessuno A"/>
          <w:rtl w:val="0"/>
          <w:lang w:val="it-IT"/>
        </w:rPr>
        <w:t>“</w:t>
      </w:r>
      <w:r>
        <w:rPr>
          <w:rStyle w:val="Nessuno A"/>
          <w:rtl w:val="0"/>
          <w:lang w:val="it-IT"/>
        </w:rPr>
        <w:t>LEONARDO FIBONACCI</w:t>
      </w:r>
      <w:r>
        <w:rPr>
          <w:rStyle w:val="Nessuno A"/>
          <w:rtl w:val="0"/>
          <w:lang w:val="it-IT"/>
        </w:rPr>
        <w:t>”</w:t>
      </w:r>
    </w:p>
    <w:p>
      <w:pPr>
        <w:pStyle w:val="Normal.0"/>
        <w:ind w:firstLine="708"/>
        <w:jc w:val="center"/>
      </w:pPr>
      <w:r>
        <w:rPr>
          <w:rStyle w:val="Nessuno A"/>
          <w:rtl w:val="0"/>
          <w:lang w:val="it-IT"/>
        </w:rPr>
        <w:t>SCUOLA INFANZIA, PRIMARIA E SECONDARIA DI PRIMO GRADO</w:t>
      </w:r>
    </w:p>
    <w:p>
      <w:pPr>
        <w:pStyle w:val="Normal.0"/>
        <w:jc w:val="center"/>
      </w:pPr>
      <w:r>
        <w:rPr>
          <w:rStyle w:val="Nessuno A"/>
          <w:rtl w:val="0"/>
          <w:lang w:val="it-IT"/>
        </w:rPr>
        <w:t xml:space="preserve">Via M. Lalli 4 </w:t>
      </w:r>
      <w:r>
        <w:rPr>
          <w:rStyle w:val="Nessuno A"/>
          <w:rtl w:val="0"/>
          <w:lang w:val="it-IT"/>
        </w:rPr>
        <w:t xml:space="preserve">– </w:t>
      </w:r>
      <w:r>
        <w:rPr>
          <w:rStyle w:val="Nessuno A"/>
          <w:rtl w:val="0"/>
          <w:lang w:val="it-IT"/>
        </w:rPr>
        <w:t xml:space="preserve">56127- Pisa </w:t>
      </w:r>
      <w:r>
        <w:rPr>
          <w:rStyle w:val="Nessuno A"/>
          <w:rtl w:val="0"/>
          <w:lang w:val="it-IT"/>
        </w:rPr>
        <w:t xml:space="preserve">• </w:t>
      </w:r>
      <w:r>
        <w:rPr>
          <w:rStyle w:val="Nessuno A"/>
          <w:rtl w:val="0"/>
          <w:lang w:val="it-IT"/>
        </w:rPr>
        <w:t xml:space="preserve">Tel. 050 580 700 </w:t>
      </w:r>
      <w:r>
        <w:rPr>
          <w:rStyle w:val="Nessuno A"/>
          <w:rtl w:val="0"/>
          <w:lang w:val="it-IT"/>
        </w:rPr>
        <w:t xml:space="preserve">• </w:t>
      </w:r>
      <w:r>
        <w:rPr>
          <w:rStyle w:val="Nessuno A"/>
          <w:rtl w:val="0"/>
          <w:lang w:val="it-IT"/>
        </w:rPr>
        <w:t xml:space="preserve">Fax 050 313 642 7 </w:t>
      </w:r>
      <w:r>
        <w:rPr>
          <w:rStyle w:val="Nessuno A"/>
          <w:rtl w:val="0"/>
          <w:lang w:val="it-IT"/>
        </w:rPr>
        <w:t xml:space="preserve">• </w:t>
      </w:r>
      <w:r>
        <w:rPr>
          <w:rStyle w:val="Nessuno A"/>
          <w:rtl w:val="0"/>
          <w:lang w:val="it-IT"/>
        </w:rPr>
        <w:t>Cod. fiscale 800 055 705 04</w:t>
      </w:r>
      <w:r>
        <w:rPr>
          <w:rStyle w:val="Nessuno A"/>
        </w:rPr>
        <w:br w:type="textWrapping"/>
      </w:r>
      <w:r>
        <w:rPr>
          <w:rStyle w:val="Nessuno A"/>
          <w:rtl w:val="0"/>
          <w:lang w:val="it-IT"/>
        </w:rPr>
        <w:t xml:space="preserve">pec: </w:t>
      </w:r>
      <w:r>
        <w:rPr>
          <w:rStyle w:val="Hyperlink.0"/>
        </w:rPr>
        <w:fldChar w:fldCharType="begin" w:fldLock="0"/>
      </w:r>
      <w:r>
        <w:rPr>
          <w:rStyle w:val="Hyperlink.0"/>
        </w:rPr>
        <w:instrText xml:space="preserve"> HYPERLINK "mailto:piic831007@pec.istruzione.it"</w:instrText>
      </w:r>
      <w:r>
        <w:rPr>
          <w:rStyle w:val="Hyperlink.0"/>
        </w:rPr>
        <w:fldChar w:fldCharType="separate" w:fldLock="0"/>
      </w:r>
      <w:r>
        <w:rPr>
          <w:rStyle w:val="Hyperlink.0"/>
          <w:rtl w:val="0"/>
          <w:lang w:val="it-IT"/>
        </w:rPr>
        <w:t>piic831007@pec.istruzione.it</w:t>
      </w:r>
      <w:r>
        <w:rPr/>
        <w:fldChar w:fldCharType="end" w:fldLock="0"/>
      </w:r>
      <w:r>
        <w:rPr>
          <w:rStyle w:val="Nessuno A"/>
          <w:rtl w:val="0"/>
          <w:lang w:val="it-IT"/>
        </w:rPr>
        <w:t xml:space="preserve"> • </w:t>
      </w:r>
      <w:r>
        <w:rPr>
          <w:rStyle w:val="Nessuno A"/>
          <w:rtl w:val="0"/>
          <w:lang w:val="it-IT"/>
        </w:rPr>
        <w:t xml:space="preserve">email: </w:t>
      </w:r>
      <w:r>
        <w:rPr>
          <w:rStyle w:val="Hyperlink.0"/>
        </w:rPr>
        <w:fldChar w:fldCharType="begin" w:fldLock="0"/>
      </w:r>
      <w:r>
        <w:rPr>
          <w:rStyle w:val="Hyperlink.0"/>
        </w:rPr>
        <w:instrText xml:space="preserve"> HYPERLINK "mailto:piic831007@istruzione.it"</w:instrText>
      </w:r>
      <w:r>
        <w:rPr>
          <w:rStyle w:val="Hyperlink.0"/>
        </w:rPr>
        <w:fldChar w:fldCharType="separate" w:fldLock="0"/>
      </w:r>
      <w:r>
        <w:rPr>
          <w:rStyle w:val="Hyperlink.0"/>
          <w:rtl w:val="0"/>
          <w:lang w:val="it-IT"/>
        </w:rPr>
        <w:t>piic831007@istruzione.it</w:t>
      </w:r>
      <w:r>
        <w:rPr/>
        <w:fldChar w:fldCharType="end" w:fldLock="0"/>
      </w:r>
    </w:p>
    <w:p>
      <w:pPr>
        <w:pStyle w:val="Normal.0"/>
        <w:jc w:val="center"/>
      </w:pPr>
      <w:r>
        <w:rPr>
          <w:rStyle w:val="Nessuno A"/>
          <w:rtl w:val="0"/>
          <w:lang w:val="it-IT"/>
        </w:rPr>
        <w:t>VERBALE</w:t>
      </w:r>
    </w:p>
    <w:p>
      <w:pPr>
        <w:pStyle w:val="Normal.0"/>
        <w:jc w:val="center"/>
        <w:rPr>
          <w:rStyle w:val="Nessuno"/>
          <w:b w:val="1"/>
          <w:bCs w:val="1"/>
        </w:rPr>
      </w:pPr>
      <w:r>
        <w:rPr>
          <w:rStyle w:val="Nessuno"/>
          <w:b w:val="1"/>
          <w:bCs w:val="1"/>
          <w:rtl w:val="0"/>
          <w:lang w:val="it-IT"/>
        </w:rPr>
        <w:t xml:space="preserve"> N. 1</w:t>
      </w:r>
      <w:r>
        <w:rPr>
          <w:rStyle w:val="Nessuno A"/>
        </w:rPr>
        <w:tab/>
      </w:r>
      <w:r>
        <w:rPr>
          <w:rStyle w:val="Nessuno"/>
          <w:b w:val="1"/>
          <w:bCs w:val="1"/>
          <w:rtl w:val="0"/>
          <w:lang w:val="it-IT"/>
        </w:rPr>
        <w:t xml:space="preserve">COLLEGIO DI SETTORE </w:t>
      </w:r>
    </w:p>
    <w:p>
      <w:pPr>
        <w:pStyle w:val="Normal.0"/>
        <w:jc w:val="center"/>
      </w:pPr>
      <w:r>
        <w:rPr>
          <w:rStyle w:val="Nessuno"/>
          <w:b w:val="1"/>
          <w:bCs w:val="1"/>
          <w:rtl w:val="0"/>
          <w:lang w:val="it-IT"/>
        </w:rPr>
        <w:t>SCUOLA</w:t>
      </w:r>
      <w:r>
        <w:rPr>
          <w:rStyle w:val="Nessuno A"/>
          <w:rtl w:val="0"/>
          <w:lang w:val="it-IT"/>
        </w:rPr>
        <w:t xml:space="preserve"> </w:t>
      </w:r>
      <w:r>
        <w:rPr>
          <w:rStyle w:val="Nessuno"/>
          <w:b w:val="1"/>
          <w:bCs w:val="1"/>
          <w:rtl w:val="0"/>
          <w:lang w:val="it-IT"/>
        </w:rPr>
        <w:t>SECONDARIA</w:t>
      </w:r>
    </w:p>
    <w:p>
      <w:pPr>
        <w:pStyle w:val="Normal.0"/>
        <w:jc w:val="both"/>
        <w:rPr>
          <w:rStyle w:val="Nessuno"/>
          <w:sz w:val="28"/>
          <w:szCs w:val="28"/>
        </w:rPr>
      </w:pPr>
      <w:r>
        <w:rPr>
          <w:rStyle w:val="Nessuno"/>
          <w:sz w:val="28"/>
          <w:szCs w:val="28"/>
          <w:rtl w:val="0"/>
          <w:lang w:val="it-IT"/>
        </w:rPr>
        <w:t>Modalit</w:t>
      </w:r>
      <w:r>
        <w:rPr>
          <w:rStyle w:val="Nessuno"/>
          <w:sz w:val="28"/>
          <w:szCs w:val="28"/>
          <w:rtl w:val="0"/>
          <w:lang w:val="it-IT"/>
        </w:rPr>
        <w:t xml:space="preserve">à </w:t>
      </w:r>
      <w:r>
        <w:rPr>
          <w:rStyle w:val="Nessuno"/>
          <w:sz w:val="28"/>
          <w:szCs w:val="28"/>
          <w:rtl w:val="0"/>
          <w:lang w:val="it-IT"/>
        </w:rPr>
        <w:t>di collegamento: videoconferenza</w:t>
      </w:r>
    </w:p>
    <w:p>
      <w:pPr>
        <w:pStyle w:val="Normal.0"/>
        <w:jc w:val="both"/>
        <w:rPr>
          <w:rStyle w:val="Nessuno"/>
          <w:sz w:val="28"/>
          <w:szCs w:val="28"/>
        </w:rPr>
      </w:pPr>
      <w:r>
        <w:rPr>
          <w:rStyle w:val="Nessuno"/>
          <w:sz w:val="28"/>
          <w:szCs w:val="28"/>
          <w:rtl w:val="0"/>
          <w:lang w:val="it-IT"/>
        </w:rPr>
        <w:t>Piattaforma individuata e comunicata ai componenti il consiglio: Google Meet</w:t>
      </w:r>
    </w:p>
    <w:p>
      <w:pPr>
        <w:pStyle w:val="Normal.0"/>
        <w:jc w:val="both"/>
        <w:rPr>
          <w:rStyle w:val="Nessuno"/>
          <w:sz w:val="28"/>
          <w:szCs w:val="28"/>
        </w:rPr>
      </w:pPr>
      <w:r>
        <w:rPr>
          <w:rStyle w:val="Nessuno"/>
          <w:sz w:val="28"/>
          <w:szCs w:val="28"/>
          <w:rtl w:val="0"/>
          <w:lang w:val="it-IT"/>
        </w:rPr>
        <w:t xml:space="preserve">Prescrizioni per la videoconferenza </w:t>
      </w:r>
    </w:p>
    <w:p>
      <w:pPr>
        <w:pStyle w:val="Normal.0"/>
        <w:jc w:val="both"/>
        <w:rPr>
          <w:rStyle w:val="Nessuno"/>
          <w:sz w:val="28"/>
          <w:szCs w:val="28"/>
        </w:rPr>
      </w:pPr>
      <w:r>
        <w:rPr>
          <w:rStyle w:val="Nessuno"/>
          <w:sz w:val="28"/>
          <w:szCs w:val="28"/>
          <w:rtl w:val="0"/>
          <w:lang w:val="it-IT"/>
        </w:rPr>
        <w:t>L</w:t>
      </w:r>
      <w:r>
        <w:rPr>
          <w:rStyle w:val="Nessuno"/>
          <w:sz w:val="28"/>
          <w:szCs w:val="28"/>
          <w:rtl w:val="0"/>
          <w:lang w:val="it-IT"/>
        </w:rPr>
        <w:t>’</w:t>
      </w:r>
      <w:r>
        <w:rPr>
          <w:rStyle w:val="Nessuno"/>
          <w:sz w:val="28"/>
          <w:szCs w:val="28"/>
          <w:rtl w:val="0"/>
          <w:lang w:val="it-IT"/>
        </w:rPr>
        <w:t xml:space="preserve">anno 2021, il giorno </w:t>
      </w:r>
      <w:r>
        <w:rPr>
          <w:rStyle w:val="Nessuno"/>
          <w:b w:val="1"/>
          <w:bCs w:val="1"/>
          <w:sz w:val="28"/>
          <w:szCs w:val="28"/>
          <w:rtl w:val="0"/>
          <w:lang w:val="it-IT"/>
        </w:rPr>
        <w:t>7 settembre 2021</w:t>
      </w:r>
      <w:r>
        <w:rPr>
          <w:rStyle w:val="Nessuno"/>
          <w:sz w:val="28"/>
          <w:szCs w:val="28"/>
          <w:rtl w:val="0"/>
          <w:lang w:val="it-IT"/>
        </w:rPr>
        <w:t xml:space="preserve"> alle ore 8.30, si </w:t>
      </w:r>
      <w:r>
        <w:rPr>
          <w:rStyle w:val="Nessuno"/>
          <w:sz w:val="28"/>
          <w:szCs w:val="28"/>
          <w:rtl w:val="0"/>
          <w:lang w:val="it-IT"/>
        </w:rPr>
        <w:t xml:space="preserve">è </w:t>
      </w:r>
      <w:r>
        <w:rPr>
          <w:rStyle w:val="Nessuno"/>
          <w:sz w:val="28"/>
          <w:szCs w:val="28"/>
          <w:rtl w:val="0"/>
          <w:lang w:val="it-IT"/>
        </w:rPr>
        <w:t>riunito il Collegio della Scuola Secondaria per discutere il seguente punto all</w:t>
      </w:r>
      <w:r>
        <w:rPr>
          <w:rStyle w:val="Nessuno"/>
          <w:sz w:val="28"/>
          <w:szCs w:val="28"/>
          <w:rtl w:val="0"/>
          <w:lang w:val="it-IT"/>
        </w:rPr>
        <w:t>’</w:t>
      </w:r>
      <w:r>
        <w:rPr>
          <w:rStyle w:val="Nessuno"/>
          <w:sz w:val="28"/>
          <w:szCs w:val="28"/>
          <w:rtl w:val="0"/>
          <w:lang w:val="it-IT"/>
        </w:rPr>
        <w:t xml:space="preserve">O.d.G.: </w:t>
      </w:r>
    </w:p>
    <w:p>
      <w:pPr>
        <w:pStyle w:val="Di default A"/>
        <w:numPr>
          <w:ilvl w:val="0"/>
          <w:numId w:val="2"/>
        </w:numPr>
        <w:bidi w:val="0"/>
        <w:spacing w:before="0" w:line="324" w:lineRule="atLeast"/>
        <w:ind w:right="0"/>
        <w:jc w:val="both"/>
        <w:rPr>
          <w:rFonts w:ascii="Calibri" w:hAnsi="Calibri"/>
          <w:outline w:val="0"/>
          <w:color w:val="222222"/>
          <w:sz w:val="28"/>
          <w:szCs w:val="28"/>
          <w:rtl w:val="0"/>
          <w:lang w:val="it-IT"/>
          <w14:textFill>
            <w14:solidFill>
              <w14:srgbClr w14:val="222222"/>
            </w14:solidFill>
          </w14:textFill>
        </w:rPr>
      </w:pPr>
      <w:r>
        <w:rPr>
          <w:rStyle w:val="Nessuno"/>
          <w:rFonts w:ascii="Calibri" w:hAnsi="Calibri"/>
          <w:outline w:val="0"/>
          <w:color w:val="222222"/>
          <w:sz w:val="28"/>
          <w:szCs w:val="28"/>
          <w:u w:color="222222"/>
          <w:shd w:val="clear" w:color="auto" w:fill="ffffff"/>
          <w:rtl w:val="0"/>
          <w:lang w:val="it-IT"/>
          <w14:textFill>
            <w14:solidFill>
              <w14:srgbClr w14:val="222222"/>
            </w14:solidFill>
          </w14:textFill>
        </w:rPr>
        <w:t>Organizzazione logistico-didattica</w:t>
      </w:r>
    </w:p>
    <w:p>
      <w:pPr>
        <w:pStyle w:val="Di default A"/>
        <w:numPr>
          <w:ilvl w:val="0"/>
          <w:numId w:val="2"/>
        </w:numPr>
        <w:bidi w:val="0"/>
        <w:spacing w:before="0" w:line="324" w:lineRule="atLeast"/>
        <w:ind w:right="0"/>
        <w:jc w:val="both"/>
        <w:rPr>
          <w:rFonts w:ascii="Calibri" w:hAnsi="Calibri"/>
          <w:outline w:val="0"/>
          <w:color w:val="222222"/>
          <w:sz w:val="28"/>
          <w:szCs w:val="28"/>
          <w:rtl w:val="0"/>
          <w:lang w:val="it-IT"/>
          <w14:textFill>
            <w14:solidFill>
              <w14:srgbClr w14:val="222222"/>
            </w14:solidFill>
          </w14:textFill>
        </w:rPr>
      </w:pPr>
      <w:r>
        <w:rPr>
          <w:rStyle w:val="Nessuno"/>
          <w:rFonts w:ascii="Calibri" w:hAnsi="Calibri"/>
          <w:outline w:val="0"/>
          <w:color w:val="222222"/>
          <w:sz w:val="28"/>
          <w:szCs w:val="28"/>
          <w:u w:color="222222"/>
          <w:shd w:val="clear" w:color="auto" w:fill="ffffff"/>
          <w:rtl w:val="0"/>
          <w:lang w:val="it-IT"/>
          <w14:textFill>
            <w14:solidFill>
              <w14:srgbClr w14:val="222222"/>
            </w14:solidFill>
          </w14:textFill>
        </w:rPr>
        <w:t>Bisogni e proposte formative</w:t>
      </w:r>
    </w:p>
    <w:p>
      <w:pPr>
        <w:pStyle w:val="Di default A"/>
        <w:numPr>
          <w:ilvl w:val="0"/>
          <w:numId w:val="2"/>
        </w:numPr>
        <w:bidi w:val="0"/>
        <w:spacing w:before="0" w:line="324" w:lineRule="atLeast"/>
        <w:ind w:right="0"/>
        <w:jc w:val="both"/>
        <w:rPr>
          <w:rFonts w:ascii="Calibri" w:hAnsi="Calibri"/>
          <w:outline w:val="0"/>
          <w:color w:val="222222"/>
          <w:sz w:val="28"/>
          <w:szCs w:val="28"/>
          <w:rtl w:val="0"/>
          <w:lang w:val="it-IT"/>
          <w14:textFill>
            <w14:solidFill>
              <w14:srgbClr w14:val="222222"/>
            </w14:solidFill>
          </w14:textFill>
        </w:rPr>
      </w:pPr>
      <w:r>
        <w:rPr>
          <w:rStyle w:val="Nessuno"/>
          <w:rFonts w:ascii="Calibri" w:hAnsi="Calibri"/>
          <w:outline w:val="0"/>
          <w:color w:val="222222"/>
          <w:sz w:val="28"/>
          <w:szCs w:val="28"/>
          <w:u w:color="222222"/>
          <w:shd w:val="clear" w:color="auto" w:fill="ffffff"/>
          <w:rtl w:val="0"/>
          <w:lang w:val="it-IT"/>
          <w14:textFill>
            <w14:solidFill>
              <w14:srgbClr w14:val="222222"/>
            </w14:solidFill>
          </w14:textFill>
        </w:rPr>
        <w:t>Proposte di lavoro per i dipartimenti</w:t>
      </w:r>
    </w:p>
    <w:p>
      <w:pPr>
        <w:pStyle w:val="Di default A"/>
        <w:numPr>
          <w:ilvl w:val="0"/>
          <w:numId w:val="2"/>
        </w:numPr>
        <w:bidi w:val="0"/>
        <w:spacing w:before="0" w:line="324" w:lineRule="atLeast"/>
        <w:ind w:right="0"/>
        <w:jc w:val="both"/>
        <w:rPr>
          <w:rFonts w:ascii="Calibri" w:hAnsi="Calibri"/>
          <w:outline w:val="0"/>
          <w:color w:val="222222"/>
          <w:sz w:val="28"/>
          <w:szCs w:val="28"/>
          <w:rtl w:val="0"/>
          <w:lang w:val="it-IT"/>
          <w14:textFill>
            <w14:solidFill>
              <w14:srgbClr w14:val="222222"/>
            </w14:solidFill>
          </w14:textFill>
        </w:rPr>
      </w:pPr>
      <w:r>
        <w:rPr>
          <w:rStyle w:val="Nessuno"/>
          <w:rFonts w:ascii="Calibri" w:hAnsi="Calibri"/>
          <w:outline w:val="0"/>
          <w:color w:val="222222"/>
          <w:sz w:val="28"/>
          <w:szCs w:val="28"/>
          <w:u w:color="222222"/>
          <w:shd w:val="clear" w:color="auto" w:fill="ffffff"/>
          <w:rtl w:val="0"/>
          <w:lang w:val="it-IT"/>
          <w14:textFill>
            <w14:solidFill>
              <w14:srgbClr w14:val="222222"/>
            </w14:solidFill>
          </w14:textFill>
        </w:rPr>
        <w:t>Varie ed eventuali</w:t>
      </w:r>
    </w:p>
    <w:p>
      <w:pPr>
        <w:pStyle w:val="Di default A"/>
        <w:spacing w:before="0" w:line="324" w:lineRule="atLeast"/>
        <w:jc w:val="both"/>
        <w:rPr>
          <w:rStyle w:val="Nessuno"/>
          <w:rFonts w:ascii="Calibri" w:cs="Calibri" w:hAnsi="Calibri" w:eastAsia="Calibri"/>
          <w:outline w:val="0"/>
          <w:color w:val="222222"/>
          <w:sz w:val="28"/>
          <w:szCs w:val="28"/>
          <w:u w:color="222222"/>
          <w14:textFill>
            <w14:solidFill>
              <w14:srgbClr w14:val="222222"/>
            </w14:solidFill>
          </w14:textFill>
        </w:rPr>
      </w:pPr>
    </w:p>
    <w:p>
      <w:pPr>
        <w:pStyle w:val="Normal.0"/>
        <w:jc w:val="both"/>
        <w:rPr>
          <w:rStyle w:val="Nessuno"/>
          <w:sz w:val="28"/>
          <w:szCs w:val="28"/>
        </w:rPr>
      </w:pPr>
      <w:r>
        <w:rPr>
          <w:rStyle w:val="Nessuno"/>
          <w:sz w:val="28"/>
          <w:szCs w:val="28"/>
          <w:rtl w:val="0"/>
          <w:lang w:val="it-IT"/>
        </w:rPr>
        <w:t>Preliminarmente si fa presente che:</w:t>
      </w:r>
    </w:p>
    <w:p>
      <w:pPr>
        <w:pStyle w:val="List Paragraph"/>
        <w:numPr>
          <w:ilvl w:val="0"/>
          <w:numId w:val="4"/>
        </w:numPr>
        <w:bidi w:val="0"/>
        <w:ind w:right="0"/>
        <w:jc w:val="both"/>
        <w:rPr>
          <w:sz w:val="28"/>
          <w:szCs w:val="28"/>
          <w:rtl w:val="0"/>
          <w:lang w:val="it-IT"/>
        </w:rPr>
      </w:pPr>
      <w:r>
        <w:rPr>
          <w:rStyle w:val="Nessuno A"/>
          <w:sz w:val="28"/>
          <w:szCs w:val="28"/>
          <w:rtl w:val="0"/>
          <w:lang w:val="it-IT"/>
        </w:rPr>
        <w:t>l</w:t>
      </w:r>
      <w:r>
        <w:rPr>
          <w:rStyle w:val="Nessuno A"/>
          <w:sz w:val="28"/>
          <w:szCs w:val="28"/>
          <w:rtl w:val="0"/>
          <w:lang w:val="it-IT"/>
        </w:rPr>
        <w:t>’</w:t>
      </w:r>
      <w:r>
        <w:rPr>
          <w:rStyle w:val="Nessuno A"/>
          <w:sz w:val="28"/>
          <w:szCs w:val="28"/>
          <w:rtl w:val="0"/>
          <w:lang w:val="it-IT"/>
        </w:rPr>
        <w:t xml:space="preserve">invito alla piattaforma utilizzata </w:t>
      </w:r>
      <w:r>
        <w:rPr>
          <w:rStyle w:val="Nessuno A"/>
          <w:sz w:val="28"/>
          <w:szCs w:val="28"/>
          <w:rtl w:val="0"/>
          <w:lang w:val="it-IT"/>
        </w:rPr>
        <w:t xml:space="preserve">è </w:t>
      </w:r>
      <w:r>
        <w:rPr>
          <w:rStyle w:val="Nessuno A"/>
          <w:sz w:val="28"/>
          <w:szCs w:val="28"/>
          <w:rtl w:val="0"/>
          <w:lang w:val="it-IT"/>
        </w:rPr>
        <w:t>stato regolarmente inviato a tutti i docenti con modalit</w:t>
      </w:r>
      <w:r>
        <w:rPr>
          <w:rStyle w:val="Nessuno A"/>
          <w:sz w:val="28"/>
          <w:szCs w:val="28"/>
          <w:rtl w:val="0"/>
          <w:lang w:val="it-IT"/>
        </w:rPr>
        <w:t xml:space="preserve">à </w:t>
      </w:r>
      <w:r>
        <w:rPr>
          <w:rStyle w:val="Nessuno A"/>
          <w:sz w:val="28"/>
          <w:szCs w:val="28"/>
          <w:rtl w:val="0"/>
          <w:lang w:val="it-IT"/>
        </w:rPr>
        <w:t>circolare n</w:t>
      </w:r>
      <w:r>
        <w:rPr>
          <w:rStyle w:val="Nessuno A"/>
          <w:sz w:val="28"/>
          <w:szCs w:val="28"/>
          <w:rtl w:val="0"/>
          <w:lang w:val="it-IT"/>
        </w:rPr>
        <w:t>°</w:t>
      </w:r>
      <w:r>
        <w:rPr>
          <w:rStyle w:val="Nessuno A"/>
          <w:sz w:val="28"/>
          <w:szCs w:val="28"/>
          <w:rtl w:val="0"/>
          <w:lang w:val="it-IT"/>
        </w:rPr>
        <w:t>6 del giorno 4 settembre 2021 e che risulta essere consegnata a tutti, considerato che, nessuno ha presentato reclamo relativamente alla non ricezione dello stesso;</w:t>
      </w:r>
    </w:p>
    <w:p>
      <w:pPr>
        <w:pStyle w:val="List Paragraph"/>
        <w:numPr>
          <w:ilvl w:val="0"/>
          <w:numId w:val="4"/>
        </w:numPr>
        <w:bidi w:val="0"/>
        <w:ind w:right="0"/>
        <w:jc w:val="both"/>
        <w:rPr>
          <w:sz w:val="28"/>
          <w:szCs w:val="28"/>
          <w:rtl w:val="0"/>
          <w:lang w:val="it-IT"/>
        </w:rPr>
      </w:pPr>
      <w:r>
        <w:rPr>
          <w:rStyle w:val="Nessuno A"/>
          <w:sz w:val="28"/>
          <w:szCs w:val="28"/>
          <w:rtl w:val="0"/>
          <w:lang w:val="it-IT"/>
        </w:rPr>
        <w:t xml:space="preserve">il link inoltrato ai docenti </w:t>
      </w:r>
      <w:r>
        <w:rPr>
          <w:rStyle w:val="Nessuno A"/>
          <w:sz w:val="28"/>
          <w:szCs w:val="28"/>
          <w:rtl w:val="0"/>
          <w:lang w:val="it-IT"/>
        </w:rPr>
        <w:t xml:space="preserve">è </w:t>
      </w:r>
      <w:r>
        <w:rPr>
          <w:rStyle w:val="Nessuno A"/>
          <w:sz w:val="28"/>
          <w:szCs w:val="28"/>
          <w:rtl w:val="0"/>
          <w:lang w:val="it-IT"/>
        </w:rPr>
        <w:t xml:space="preserve">il seguente: </w:t>
      </w:r>
      <w:r>
        <w:rPr>
          <w:rStyle w:val="Hyperlink.1"/>
          <w:sz w:val="28"/>
          <w:szCs w:val="28"/>
        </w:rPr>
        <w:fldChar w:fldCharType="begin" w:fldLock="0"/>
      </w:r>
      <w:r>
        <w:rPr>
          <w:rStyle w:val="Hyperlink.1"/>
          <w:sz w:val="28"/>
          <w:szCs w:val="28"/>
        </w:rPr>
        <w:instrText xml:space="preserve"> HYPERLINK "https://meet.google.com/vqy-xpwq-jtu:"</w:instrText>
      </w:r>
      <w:r>
        <w:rPr>
          <w:rStyle w:val="Hyperlink.1"/>
          <w:sz w:val="28"/>
          <w:szCs w:val="28"/>
        </w:rPr>
        <w:fldChar w:fldCharType="separate" w:fldLock="0"/>
      </w:r>
      <w:r>
        <w:rPr>
          <w:rStyle w:val="Hyperlink.1"/>
          <w:sz w:val="28"/>
          <w:szCs w:val="28"/>
          <w:rtl w:val="0"/>
          <w:lang w:val="it-IT"/>
        </w:rPr>
        <w:t>https://meet.google.com/vqy-xpwq-jtu:</w:t>
      </w:r>
      <w:r>
        <w:rPr>
          <w:sz w:val="28"/>
          <w:szCs w:val="28"/>
        </w:rPr>
        <w:fldChar w:fldCharType="end" w:fldLock="0"/>
      </w:r>
    </w:p>
    <w:p>
      <w:pPr>
        <w:pStyle w:val="List Paragraph"/>
        <w:numPr>
          <w:ilvl w:val="0"/>
          <w:numId w:val="4"/>
        </w:numPr>
        <w:bidi w:val="0"/>
        <w:ind w:right="0"/>
        <w:jc w:val="both"/>
        <w:rPr>
          <w:sz w:val="28"/>
          <w:szCs w:val="28"/>
          <w:rtl w:val="0"/>
          <w:lang w:val="it-IT"/>
        </w:rPr>
      </w:pPr>
      <w:r>
        <w:rPr>
          <w:rStyle w:val="Nessuno A"/>
          <w:sz w:val="28"/>
          <w:szCs w:val="28"/>
          <w:rtl w:val="0"/>
          <w:lang w:val="it-IT"/>
        </w:rPr>
        <w:t>docenti accettano, in via preliminare, in deroga alla normativa che regolamenta l</w:t>
      </w:r>
      <w:r>
        <w:rPr>
          <w:rStyle w:val="Nessuno A"/>
          <w:sz w:val="28"/>
          <w:szCs w:val="28"/>
          <w:rtl w:val="0"/>
          <w:lang w:val="it-IT"/>
        </w:rPr>
        <w:t>’</w:t>
      </w:r>
      <w:r>
        <w:rPr>
          <w:rStyle w:val="Nessuno A"/>
          <w:sz w:val="28"/>
          <w:szCs w:val="28"/>
          <w:rtl w:val="0"/>
          <w:lang w:val="it-IT"/>
        </w:rPr>
        <w:t>organizzazione delle attivit</w:t>
      </w:r>
      <w:r>
        <w:rPr>
          <w:rStyle w:val="Nessuno A"/>
          <w:sz w:val="28"/>
          <w:szCs w:val="28"/>
          <w:rtl w:val="0"/>
          <w:lang w:val="it-IT"/>
        </w:rPr>
        <w:t xml:space="preserve">à </w:t>
      </w:r>
      <w:r>
        <w:rPr>
          <w:rStyle w:val="Nessuno A"/>
          <w:sz w:val="28"/>
          <w:szCs w:val="28"/>
          <w:rtl w:val="0"/>
          <w:lang w:val="it-IT"/>
        </w:rPr>
        <w:t>collegiali, al Regolamento di Istituto, al Regolamento degli Organi Collegiali dell</w:t>
      </w:r>
      <w:r>
        <w:rPr>
          <w:rStyle w:val="Nessuno A"/>
          <w:sz w:val="28"/>
          <w:szCs w:val="28"/>
          <w:rtl w:val="0"/>
          <w:lang w:val="it-IT"/>
        </w:rPr>
        <w:t>’</w:t>
      </w:r>
      <w:r>
        <w:rPr>
          <w:rStyle w:val="Nessuno A"/>
          <w:sz w:val="28"/>
          <w:szCs w:val="28"/>
          <w:rtl w:val="0"/>
          <w:lang w:val="it-IT"/>
        </w:rPr>
        <w:t>Istituto e al CCNL in vigore, la validit</w:t>
      </w:r>
      <w:r>
        <w:rPr>
          <w:rStyle w:val="Nessuno A"/>
          <w:sz w:val="28"/>
          <w:szCs w:val="28"/>
          <w:rtl w:val="0"/>
          <w:lang w:val="it-IT"/>
        </w:rPr>
        <w:t xml:space="preserve">à </w:t>
      </w:r>
      <w:r>
        <w:rPr>
          <w:rStyle w:val="Nessuno A"/>
          <w:sz w:val="28"/>
          <w:szCs w:val="28"/>
          <w:rtl w:val="0"/>
          <w:lang w:val="it-IT"/>
        </w:rPr>
        <w:t>della convocazione, lo strumento adoperato per la riunione, l</w:t>
      </w:r>
      <w:r>
        <w:rPr>
          <w:rStyle w:val="Nessuno A"/>
          <w:sz w:val="28"/>
          <w:szCs w:val="28"/>
          <w:rtl w:val="0"/>
          <w:lang w:val="it-IT"/>
        </w:rPr>
        <w:t>’</w:t>
      </w:r>
      <w:r>
        <w:rPr>
          <w:rStyle w:val="Nessuno A"/>
          <w:sz w:val="28"/>
          <w:szCs w:val="28"/>
          <w:rtl w:val="0"/>
          <w:lang w:val="it-IT"/>
        </w:rPr>
        <w:t>urgenza e l</w:t>
      </w:r>
      <w:r>
        <w:rPr>
          <w:rStyle w:val="Nessuno A"/>
          <w:sz w:val="28"/>
          <w:szCs w:val="28"/>
          <w:rtl w:val="0"/>
          <w:lang w:val="it-IT"/>
        </w:rPr>
        <w:t>’</w:t>
      </w:r>
      <w:r>
        <w:rPr>
          <w:rStyle w:val="Nessuno A"/>
          <w:sz w:val="28"/>
          <w:szCs w:val="28"/>
          <w:rtl w:val="0"/>
          <w:lang w:val="it-IT"/>
        </w:rPr>
        <w:t>indifferibilit</w:t>
      </w:r>
      <w:r>
        <w:rPr>
          <w:rStyle w:val="Nessuno A"/>
          <w:sz w:val="28"/>
          <w:szCs w:val="28"/>
          <w:rtl w:val="0"/>
          <w:lang w:val="it-IT"/>
        </w:rPr>
        <w:t>à</w:t>
      </w:r>
      <w:r>
        <w:rPr>
          <w:rStyle w:val="Nessuno A"/>
          <w:sz w:val="28"/>
          <w:szCs w:val="28"/>
          <w:rtl w:val="0"/>
          <w:lang w:val="it-IT"/>
        </w:rPr>
        <w:t>, per il funzionamento dell</w:t>
      </w:r>
      <w:r>
        <w:rPr>
          <w:rStyle w:val="Nessuno A"/>
          <w:sz w:val="28"/>
          <w:szCs w:val="28"/>
          <w:rtl w:val="0"/>
          <w:lang w:val="it-IT"/>
        </w:rPr>
        <w:t>’</w:t>
      </w:r>
      <w:r>
        <w:rPr>
          <w:rStyle w:val="Nessuno A"/>
          <w:sz w:val="28"/>
          <w:szCs w:val="28"/>
          <w:rtl w:val="0"/>
          <w:lang w:val="it-IT"/>
        </w:rPr>
        <w:t>Istituto, dei punti all</w:t>
      </w:r>
      <w:r>
        <w:rPr>
          <w:rStyle w:val="Nessuno A"/>
          <w:sz w:val="28"/>
          <w:szCs w:val="28"/>
          <w:rtl w:val="0"/>
          <w:lang w:val="it-IT"/>
        </w:rPr>
        <w:t>’</w:t>
      </w:r>
      <w:r>
        <w:rPr>
          <w:rStyle w:val="Nessuno A"/>
          <w:sz w:val="28"/>
          <w:szCs w:val="28"/>
          <w:rtl w:val="0"/>
          <w:lang w:val="it-IT"/>
        </w:rPr>
        <w:t>ordine del Giorno.</w:t>
      </w:r>
    </w:p>
    <w:p>
      <w:pPr>
        <w:pStyle w:val="Normal.0"/>
        <w:jc w:val="both"/>
        <w:rPr>
          <w:rStyle w:val="Nessuno"/>
          <w:sz w:val="28"/>
          <w:szCs w:val="28"/>
        </w:rPr>
      </w:pPr>
      <w:r>
        <w:rPr>
          <w:rStyle w:val="Nessuno"/>
          <w:sz w:val="28"/>
          <w:szCs w:val="28"/>
          <w:rtl w:val="0"/>
          <w:lang w:val="it-IT"/>
        </w:rPr>
        <w:t>Risultano presenti, da una verifica dei partecipanti alla video conferenza da apposita barra dei presenti in ambiente virtuale, tutti i docenti convocati ad eccezione dei seguenti professori:</w:t>
      </w:r>
    </w:p>
    <w:p>
      <w:pPr>
        <w:pStyle w:val="Normal.0"/>
        <w:jc w:val="both"/>
        <w:rPr>
          <w:rStyle w:val="Nessuno"/>
          <w:sz w:val="28"/>
          <w:szCs w:val="28"/>
        </w:rPr>
      </w:pPr>
      <w:r>
        <w:rPr>
          <w:rStyle w:val="Nessuno"/>
          <w:sz w:val="28"/>
          <w:szCs w:val="28"/>
          <w:rtl w:val="0"/>
          <w:lang w:val="it-IT"/>
        </w:rPr>
        <w:t xml:space="preserve"> Frangione, Rizzi, Saraceno,</w:t>
      </w:r>
      <w:r>
        <w:rPr>
          <w:rStyle w:val="Nessuno"/>
          <w:sz w:val="28"/>
          <w:szCs w:val="28"/>
          <w:rtl w:val="0"/>
          <w:lang w:val="it-IT"/>
        </w:rPr>
        <w:t xml:space="preserve"> </w:t>
      </w:r>
      <w:r>
        <w:rPr>
          <w:rStyle w:val="Nessuno"/>
          <w:sz w:val="28"/>
          <w:szCs w:val="28"/>
          <w:rtl w:val="0"/>
          <w:lang w:val="it-IT"/>
        </w:rPr>
        <w:t>giustificati.</w:t>
      </w:r>
    </w:p>
    <w:p>
      <w:pPr>
        <w:pStyle w:val="Normal.0"/>
        <w:jc w:val="both"/>
        <w:rPr>
          <w:rStyle w:val="Nessuno"/>
          <w:sz w:val="28"/>
          <w:szCs w:val="28"/>
        </w:rPr>
      </w:pPr>
      <w:r>
        <w:rPr>
          <w:rStyle w:val="Nessuno"/>
          <w:sz w:val="28"/>
          <w:szCs w:val="28"/>
          <w:rtl w:val="0"/>
          <w:lang w:val="it-IT"/>
        </w:rPr>
        <w:t xml:space="preserve">Presiede la riunione il D.S. </w:t>
      </w:r>
    </w:p>
    <w:p>
      <w:pPr>
        <w:pStyle w:val="Normal.0"/>
        <w:jc w:val="both"/>
        <w:rPr>
          <w:rStyle w:val="Nessuno"/>
          <w:sz w:val="28"/>
          <w:szCs w:val="28"/>
        </w:rPr>
      </w:pPr>
      <w:r>
        <w:rPr>
          <w:rStyle w:val="Nessuno"/>
          <w:sz w:val="28"/>
          <w:szCs w:val="28"/>
          <w:rtl w:val="0"/>
          <w:lang w:val="it-IT"/>
        </w:rPr>
        <w:t>Verbalizza la prof.ssa Silvana Sottomano che accetta e si impegna a verificare, costantemente, la presenza dei componenti il Consiglio in ambiente digitale, sulla piattaforma individuata per la riunione dell</w:t>
      </w:r>
      <w:r>
        <w:rPr>
          <w:rStyle w:val="Nessuno"/>
          <w:sz w:val="28"/>
          <w:szCs w:val="28"/>
          <w:rtl w:val="0"/>
          <w:lang w:val="it-IT"/>
        </w:rPr>
        <w:t>’</w:t>
      </w:r>
      <w:r>
        <w:rPr>
          <w:rStyle w:val="Nessuno"/>
          <w:sz w:val="28"/>
          <w:szCs w:val="28"/>
          <w:rtl w:val="0"/>
          <w:lang w:val="it-IT"/>
        </w:rPr>
        <w:t xml:space="preserve">organo collegiale. </w:t>
      </w:r>
    </w:p>
    <w:p>
      <w:pPr>
        <w:pStyle w:val="Normal.0"/>
        <w:jc w:val="both"/>
        <w:rPr>
          <w:rStyle w:val="Nessuno"/>
          <w:sz w:val="28"/>
          <w:szCs w:val="28"/>
        </w:rPr>
      </w:pPr>
      <w:r>
        <w:rPr>
          <w:rStyle w:val="Nessuno"/>
          <w:sz w:val="28"/>
          <w:szCs w:val="28"/>
          <w:rtl w:val="0"/>
          <w:lang w:val="it-IT"/>
        </w:rPr>
        <w:t>Si passa alla trattazione dei punti all</w:t>
      </w:r>
      <w:r>
        <w:rPr>
          <w:rStyle w:val="Nessuno"/>
          <w:sz w:val="28"/>
          <w:szCs w:val="28"/>
          <w:rtl w:val="0"/>
          <w:lang w:val="it-IT"/>
        </w:rPr>
        <w:t>’</w:t>
      </w:r>
      <w:r>
        <w:rPr>
          <w:rStyle w:val="Nessuno"/>
          <w:sz w:val="28"/>
          <w:szCs w:val="28"/>
          <w:rtl w:val="0"/>
          <w:lang w:val="it-IT"/>
        </w:rPr>
        <w:t>ordine del giorno.</w:t>
      </w:r>
    </w:p>
    <w:p>
      <w:pPr>
        <w:pStyle w:val="Normal.0"/>
        <w:jc w:val="both"/>
        <w:rPr>
          <w:rStyle w:val="Nessuno"/>
          <w:sz w:val="28"/>
          <w:szCs w:val="28"/>
        </w:rPr>
      </w:pPr>
      <w:r>
        <w:rPr>
          <w:rStyle w:val="Nessuno"/>
          <w:sz w:val="28"/>
          <w:szCs w:val="28"/>
          <w:rtl w:val="0"/>
          <w:lang w:val="it-IT"/>
        </w:rPr>
        <w:t>Dopo l</w:t>
      </w:r>
      <w:r>
        <w:rPr>
          <w:rStyle w:val="Nessuno"/>
          <w:sz w:val="28"/>
          <w:szCs w:val="28"/>
          <w:rtl w:val="0"/>
          <w:lang w:val="it-IT"/>
        </w:rPr>
        <w:t>’</w:t>
      </w:r>
      <w:r>
        <w:rPr>
          <w:rStyle w:val="Nessuno"/>
          <w:sz w:val="28"/>
          <w:szCs w:val="28"/>
          <w:rtl w:val="0"/>
          <w:lang w:val="it-IT"/>
        </w:rPr>
        <w:t xml:space="preserve">approvazione del verbale della seduta precedente, relativamente al </w:t>
      </w:r>
      <w:r>
        <w:rPr>
          <w:rStyle w:val="Nessuno"/>
          <w:sz w:val="28"/>
          <w:szCs w:val="28"/>
          <w:u w:val="single"/>
          <w:rtl w:val="0"/>
          <w:lang w:val="it-IT"/>
        </w:rPr>
        <w:t xml:space="preserve">punto 1 </w:t>
      </w:r>
      <w:r>
        <w:rPr>
          <w:rStyle w:val="Nessuno"/>
          <w:sz w:val="28"/>
          <w:szCs w:val="28"/>
          <w:rtl w:val="0"/>
          <w:lang w:val="it-IT"/>
        </w:rPr>
        <w:t>il DS ribadisce quanto anticipato al Collegio plenario rispetto agli ingressi scaglionati, il distanziamento, l</w:t>
      </w:r>
      <w:r>
        <w:rPr>
          <w:rStyle w:val="Nessuno"/>
          <w:sz w:val="28"/>
          <w:szCs w:val="28"/>
          <w:rtl w:val="0"/>
          <w:lang w:val="it-IT"/>
        </w:rPr>
        <w:t>’</w:t>
      </w:r>
      <w:r>
        <w:rPr>
          <w:rStyle w:val="Nessuno"/>
          <w:sz w:val="28"/>
          <w:szCs w:val="28"/>
          <w:rtl w:val="0"/>
          <w:lang w:val="it-IT"/>
        </w:rPr>
        <w:t>utilizzo delle mascherine chirurgiche, l</w:t>
      </w:r>
      <w:r>
        <w:rPr>
          <w:rStyle w:val="Nessuno"/>
          <w:sz w:val="28"/>
          <w:szCs w:val="28"/>
          <w:rtl w:val="0"/>
          <w:lang w:val="it-IT"/>
        </w:rPr>
        <w:t>’</w:t>
      </w:r>
      <w:r>
        <w:rPr>
          <w:rStyle w:val="Nessuno"/>
          <w:sz w:val="28"/>
          <w:szCs w:val="28"/>
          <w:rtl w:val="0"/>
          <w:lang w:val="it-IT"/>
        </w:rPr>
        <w:t>uso dei disinfettanti, l</w:t>
      </w:r>
      <w:r>
        <w:rPr>
          <w:rStyle w:val="Nessuno"/>
          <w:sz w:val="28"/>
          <w:szCs w:val="28"/>
          <w:rtl w:val="0"/>
          <w:lang w:val="it-IT"/>
        </w:rPr>
        <w:t>’</w:t>
      </w:r>
      <w:r>
        <w:rPr>
          <w:rStyle w:val="Nessuno"/>
          <w:sz w:val="28"/>
          <w:szCs w:val="28"/>
          <w:rtl w:val="0"/>
          <w:lang w:val="it-IT"/>
        </w:rPr>
        <w:t>aerazione degli ambienti.</w:t>
      </w:r>
    </w:p>
    <w:p>
      <w:pPr>
        <w:pStyle w:val="Normal.0"/>
        <w:jc w:val="both"/>
        <w:rPr>
          <w:rStyle w:val="Nessuno"/>
          <w:sz w:val="28"/>
          <w:szCs w:val="28"/>
        </w:rPr>
      </w:pPr>
      <w:r>
        <w:rPr>
          <w:rStyle w:val="Nessuno"/>
          <w:sz w:val="28"/>
          <w:szCs w:val="28"/>
          <w:rtl w:val="0"/>
          <w:lang w:val="it-IT"/>
        </w:rPr>
        <w:t>Spiega che l</w:t>
      </w:r>
      <w:r>
        <w:rPr>
          <w:rStyle w:val="Nessuno"/>
          <w:sz w:val="28"/>
          <w:szCs w:val="28"/>
          <w:rtl w:val="0"/>
          <w:lang w:val="it-IT"/>
        </w:rPr>
        <w:t>’</w:t>
      </w:r>
      <w:r>
        <w:rPr>
          <w:rStyle w:val="Nessuno"/>
          <w:sz w:val="28"/>
          <w:szCs w:val="28"/>
          <w:rtl w:val="0"/>
          <w:lang w:val="it-IT"/>
        </w:rPr>
        <w:t>orario provvisorio fino al 2 ottobre (centrale 8.00-13.00 dal luned</w:t>
      </w:r>
      <w:r>
        <w:rPr>
          <w:rStyle w:val="Nessuno"/>
          <w:sz w:val="28"/>
          <w:szCs w:val="28"/>
          <w:rtl w:val="0"/>
          <w:lang w:val="it-IT"/>
        </w:rPr>
        <w:t xml:space="preserve">ì </w:t>
      </w:r>
      <w:r>
        <w:rPr>
          <w:rStyle w:val="Nessuno"/>
          <w:sz w:val="28"/>
          <w:szCs w:val="28"/>
          <w:rtl w:val="0"/>
          <w:lang w:val="it-IT"/>
        </w:rPr>
        <w:t>al gioved</w:t>
      </w:r>
      <w:r>
        <w:rPr>
          <w:rStyle w:val="Nessuno"/>
          <w:sz w:val="28"/>
          <w:szCs w:val="28"/>
          <w:rtl w:val="0"/>
          <w:lang w:val="it-IT"/>
        </w:rPr>
        <w:t xml:space="preserve">ì </w:t>
      </w:r>
      <w:r>
        <w:rPr>
          <w:rStyle w:val="Nessuno"/>
          <w:sz w:val="28"/>
          <w:szCs w:val="28"/>
          <w:rtl w:val="0"/>
          <w:lang w:val="it-IT"/>
        </w:rPr>
        <w:t>e venerd</w:t>
      </w:r>
      <w:r>
        <w:rPr>
          <w:rStyle w:val="Nessuno"/>
          <w:sz w:val="28"/>
          <w:szCs w:val="28"/>
          <w:rtl w:val="0"/>
          <w:lang w:val="it-IT"/>
        </w:rPr>
        <w:t xml:space="preserve">ì </w:t>
      </w:r>
      <w:r>
        <w:rPr>
          <w:rStyle w:val="Nessuno"/>
          <w:sz w:val="28"/>
          <w:szCs w:val="28"/>
          <w:rtl w:val="0"/>
          <w:lang w:val="it-IT"/>
        </w:rPr>
        <w:t>8.00-12.00; succursale 8.00-12.00 per tutta la settimana) permetter</w:t>
      </w:r>
      <w:r>
        <w:rPr>
          <w:rStyle w:val="Nessuno"/>
          <w:sz w:val="28"/>
          <w:szCs w:val="28"/>
          <w:rtl w:val="0"/>
          <w:lang w:val="it-IT"/>
        </w:rPr>
        <w:t xml:space="preserve">à </w:t>
      </w:r>
      <w:r>
        <w:rPr>
          <w:rStyle w:val="Nessuno"/>
          <w:sz w:val="28"/>
          <w:szCs w:val="28"/>
          <w:rtl w:val="0"/>
          <w:lang w:val="it-IT"/>
        </w:rPr>
        <w:t>di recuperare ore da utilizzare per la sostituzione di colleghi assenti; si cercher</w:t>
      </w:r>
      <w:r>
        <w:rPr>
          <w:rStyle w:val="Nessuno"/>
          <w:sz w:val="28"/>
          <w:szCs w:val="28"/>
          <w:rtl w:val="0"/>
          <w:lang w:val="it-IT"/>
        </w:rPr>
        <w:t xml:space="preserve">à </w:t>
      </w:r>
      <w:r>
        <w:rPr>
          <w:rStyle w:val="Nessuno"/>
          <w:sz w:val="28"/>
          <w:szCs w:val="28"/>
          <w:rtl w:val="0"/>
          <w:lang w:val="it-IT"/>
        </w:rPr>
        <w:t>dove possibile l</w:t>
      </w:r>
      <w:r>
        <w:rPr>
          <w:rStyle w:val="Nessuno"/>
          <w:sz w:val="28"/>
          <w:szCs w:val="28"/>
          <w:rtl w:val="0"/>
          <w:lang w:val="it-IT"/>
        </w:rPr>
        <w:t>’</w:t>
      </w:r>
      <w:r>
        <w:rPr>
          <w:rStyle w:val="Nessuno"/>
          <w:sz w:val="28"/>
          <w:szCs w:val="28"/>
          <w:rtl w:val="0"/>
          <w:lang w:val="it-IT"/>
        </w:rPr>
        <w:t>utilizzazione nelle classi di appartenenza. Inoltre, essendo stati gi</w:t>
      </w:r>
      <w:r>
        <w:rPr>
          <w:rStyle w:val="Nessuno"/>
          <w:sz w:val="28"/>
          <w:szCs w:val="28"/>
          <w:rtl w:val="0"/>
          <w:lang w:val="it-IT"/>
        </w:rPr>
        <w:t xml:space="preserve">à </w:t>
      </w:r>
      <w:r>
        <w:rPr>
          <w:rStyle w:val="Nessuno"/>
          <w:sz w:val="28"/>
          <w:szCs w:val="28"/>
          <w:rtl w:val="0"/>
          <w:lang w:val="it-IT"/>
        </w:rPr>
        <w:t>assegnati i docenti di sostegno, anche i colleghi di strumento, che nello scorso anno avevano collaborato nelle sostituzioni, potranno recuperare le ore iniziali per impiegarle successivamente con i propri alunni.</w:t>
      </w:r>
    </w:p>
    <w:p>
      <w:pPr>
        <w:pStyle w:val="Normal.0"/>
        <w:jc w:val="both"/>
        <w:rPr>
          <w:rStyle w:val="Nessuno"/>
          <w:sz w:val="28"/>
          <w:szCs w:val="28"/>
        </w:rPr>
      </w:pPr>
      <w:r>
        <w:rPr>
          <w:rStyle w:val="Nessuno"/>
          <w:sz w:val="28"/>
          <w:szCs w:val="28"/>
          <w:rtl w:val="0"/>
          <w:lang w:val="it-IT"/>
        </w:rPr>
        <w:t>Chiarisce che, per il momento, il modello da usare in caso di malessere di un alunno rimane lo stesso dello scorso anno; non ci sono novit</w:t>
      </w:r>
      <w:r>
        <w:rPr>
          <w:rStyle w:val="Nessuno"/>
          <w:sz w:val="28"/>
          <w:szCs w:val="28"/>
          <w:rtl w:val="0"/>
          <w:lang w:val="it-IT"/>
        </w:rPr>
        <w:t xml:space="preserve">à </w:t>
      </w:r>
      <w:r>
        <w:rPr>
          <w:rStyle w:val="Nessuno"/>
          <w:sz w:val="28"/>
          <w:szCs w:val="28"/>
          <w:rtl w:val="0"/>
          <w:lang w:val="it-IT"/>
        </w:rPr>
        <w:t>rispetto allo scorso anno neanche sulle indicazioni da tenere durante l</w:t>
      </w:r>
      <w:r>
        <w:rPr>
          <w:rStyle w:val="Nessuno"/>
          <w:sz w:val="28"/>
          <w:szCs w:val="28"/>
          <w:rtl w:val="0"/>
          <w:lang w:val="it-IT"/>
        </w:rPr>
        <w:t>’</w:t>
      </w:r>
      <w:r>
        <w:rPr>
          <w:rStyle w:val="Nessuno"/>
          <w:sz w:val="28"/>
          <w:szCs w:val="28"/>
          <w:rtl w:val="0"/>
          <w:lang w:val="it-IT"/>
        </w:rPr>
        <w:t>insegnamento di strumento e cos</w:t>
      </w:r>
      <w:r>
        <w:rPr>
          <w:rStyle w:val="Nessuno"/>
          <w:sz w:val="28"/>
          <w:szCs w:val="28"/>
          <w:rtl w:val="0"/>
          <w:lang w:val="it-IT"/>
        </w:rPr>
        <w:t xml:space="preserve">ì </w:t>
      </w:r>
      <w:r>
        <w:rPr>
          <w:rStyle w:val="Nessuno"/>
          <w:sz w:val="28"/>
          <w:szCs w:val="28"/>
          <w:rtl w:val="0"/>
          <w:lang w:val="it-IT"/>
        </w:rPr>
        <w:t>pure nei casi di positivit</w:t>
      </w:r>
      <w:r>
        <w:rPr>
          <w:rStyle w:val="Nessuno"/>
          <w:sz w:val="28"/>
          <w:szCs w:val="28"/>
          <w:rtl w:val="0"/>
          <w:lang w:val="it-IT"/>
        </w:rPr>
        <w:t>à</w:t>
      </w:r>
      <w:r>
        <w:rPr>
          <w:rStyle w:val="Nessuno"/>
          <w:sz w:val="28"/>
          <w:szCs w:val="28"/>
          <w:rtl w:val="0"/>
          <w:lang w:val="it-IT"/>
        </w:rPr>
        <w:t xml:space="preserve">; valgono </w:t>
      </w:r>
      <w:r>
        <w:rPr>
          <w:rStyle w:val="Nessuno"/>
          <w:sz w:val="28"/>
          <w:szCs w:val="28"/>
          <w:rtl w:val="0"/>
          <w:lang w:val="it-IT"/>
        </w:rPr>
        <w:t xml:space="preserve">in questo caso </w:t>
      </w:r>
      <w:r>
        <w:rPr>
          <w:rStyle w:val="Nessuno"/>
          <w:sz w:val="28"/>
          <w:szCs w:val="28"/>
          <w:rtl w:val="0"/>
          <w:lang w:val="it-IT"/>
        </w:rPr>
        <w:t>le tabelle che sono state pubblicate nella circolare n</w:t>
      </w:r>
      <w:r>
        <w:rPr>
          <w:rStyle w:val="Nessuno"/>
          <w:sz w:val="28"/>
          <w:szCs w:val="28"/>
          <w:rtl w:val="0"/>
          <w:lang w:val="it-IT"/>
        </w:rPr>
        <w:t>°</w:t>
      </w:r>
      <w:r>
        <w:rPr>
          <w:rStyle w:val="Nessuno"/>
          <w:sz w:val="28"/>
          <w:szCs w:val="28"/>
          <w:rtl w:val="0"/>
          <w:lang w:val="it-IT"/>
        </w:rPr>
        <w:t>427 del 18 agosto.</w:t>
      </w:r>
    </w:p>
    <w:p>
      <w:pPr>
        <w:pStyle w:val="Normal.0"/>
        <w:jc w:val="both"/>
        <w:rPr>
          <w:rStyle w:val="Nessuno"/>
          <w:sz w:val="28"/>
          <w:szCs w:val="28"/>
        </w:rPr>
      </w:pPr>
      <w:r>
        <w:rPr>
          <w:rStyle w:val="Nessuno"/>
          <w:sz w:val="28"/>
          <w:szCs w:val="28"/>
          <w:rtl w:val="0"/>
          <w:lang w:val="it-IT"/>
        </w:rPr>
        <w:t xml:space="preserve">Si passa quindi alla presentazione delle proposte dei coordinatori e segretari di classe. Il prof. Grande chiede di conservare il coordinamento della 3D per cui alla prof.ssa Liso viene assegnata la classe 3G. Rimane da attribuire il coordinamento della 1Cs e si invitano pertanto anche i docenti delle educazioni a candidarsi. La proposta </w:t>
      </w:r>
      <w:r>
        <w:rPr>
          <w:rStyle w:val="Nessuno"/>
          <w:sz w:val="28"/>
          <w:szCs w:val="28"/>
          <w:rtl w:val="0"/>
          <w:lang w:val="it-IT"/>
        </w:rPr>
        <w:t xml:space="preserve">è </w:t>
      </w:r>
      <w:r>
        <w:rPr>
          <w:rStyle w:val="Nessuno"/>
          <w:sz w:val="28"/>
          <w:szCs w:val="28"/>
          <w:rtl w:val="0"/>
          <w:lang w:val="it-IT"/>
        </w:rPr>
        <w:t>che i docenti di sostegno che saranno nominati possano assumere il coordinamento della 1E e della 3Bs.</w:t>
      </w:r>
    </w:p>
    <w:p>
      <w:pPr>
        <w:pStyle w:val="Normal.0"/>
        <w:keepNext w:val="1"/>
        <w:widowControl w:val="0"/>
        <w:shd w:val="clear" w:color="auto" w:fill="ffffff"/>
        <w:suppressAutoHyphens w:val="1"/>
        <w:spacing w:after="0" w:line="240" w:lineRule="auto"/>
        <w:rPr>
          <w:rStyle w:val="Nessuno"/>
          <w:rFonts w:ascii="Verdana" w:cs="Verdana" w:hAnsi="Verdana" w:eastAsia="Verdana"/>
          <w:sz w:val="24"/>
          <w:szCs w:val="24"/>
          <w14:textOutline w14:w="12700" w14:cap="flat">
            <w14:noFill/>
            <w14:miter w14:lim="400000"/>
          </w14:textOutline>
        </w:rPr>
      </w:pPr>
      <w:r>
        <w:rPr>
          <w:rStyle w:val="Nessuno"/>
          <w:rFonts w:ascii="Verdana" w:hAnsi="Verdana"/>
          <w:sz w:val="24"/>
          <w:szCs w:val="24"/>
          <w:rtl w:val="0"/>
          <w:lang w:val="it-IT"/>
          <w14:textOutline w14:w="12700" w14:cap="flat">
            <w14:noFill/>
            <w14:miter w14:lim="400000"/>
          </w14:textOutline>
        </w:rPr>
        <w:t>COORDINATORI E SEGRETARI DI CLASSE a.s.2021-2022</w:t>
      </w:r>
    </w:p>
    <w:p>
      <w:pPr>
        <w:pStyle w:val="Normal.0"/>
        <w:keepNext w:val="1"/>
        <w:widowControl w:val="0"/>
        <w:shd w:val="clear" w:color="auto" w:fill="ffffff"/>
        <w:suppressAutoHyphens w:val="1"/>
        <w:spacing w:after="0" w:line="240" w:lineRule="auto"/>
        <w:rPr>
          <w:rStyle w:val="Nessuno"/>
          <w:rFonts w:ascii="Times New Roman" w:cs="Times New Roman" w:hAnsi="Times New Roman" w:eastAsia="Times New Roman"/>
          <w:sz w:val="24"/>
          <w:szCs w:val="24"/>
          <w14:textOutline w14:w="12700" w14:cap="flat">
            <w14:noFill/>
            <w14:miter w14:lim="400000"/>
          </w14:textOutline>
        </w:rPr>
      </w:pPr>
    </w:p>
    <w:tbl>
      <w:tblPr>
        <w:tblW w:w="9632" w:type="dxa"/>
        <w:jc w:val="left"/>
        <w:tblInd w:w="11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72"/>
        <w:gridCol w:w="3733"/>
        <w:gridCol w:w="4327"/>
      </w:tblGrid>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b w:val="1"/>
                <w:bCs w:val="1"/>
                <w:sz w:val="24"/>
                <w:szCs w:val="24"/>
                <w:shd w:val="nil" w:color="auto" w:fill="auto"/>
                <w:rtl w:val="0"/>
                <w:lang w:val="it-IT"/>
              </w:rPr>
              <w:t>CLASSE</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b w:val="1"/>
                <w:bCs w:val="1"/>
                <w:sz w:val="24"/>
                <w:szCs w:val="24"/>
                <w:shd w:val="nil" w:color="auto" w:fill="auto"/>
                <w:rtl w:val="0"/>
                <w:lang w:val="it-IT"/>
              </w:rPr>
              <w:t>COORDINATORE</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jc w:val="center"/>
            </w:pPr>
            <w:r>
              <w:rPr>
                <w:rStyle w:val="Nessuno"/>
                <w:rFonts w:ascii="Arial" w:hAnsi="Arial"/>
                <w:b w:val="1"/>
                <w:bCs w:val="1"/>
                <w:sz w:val="24"/>
                <w:szCs w:val="24"/>
                <w:shd w:val="nil" w:color="auto" w:fill="auto"/>
                <w:rtl w:val="0"/>
                <w:lang w:val="it-IT"/>
              </w:rPr>
              <w:t>SEGRETARIO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1A</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FRISALDI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DOC.COE</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2A</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DEL MAURO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RAMPULLA</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3A</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RAMPULLA</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DEL MAURO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1B</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MONTAGNOLI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ARRIVO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2B</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NEBULONI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ROTONDO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3B</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ARRIVO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MONTGNOLI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1C</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LEONE</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VOLPONI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2C</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FRANGIONE</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CICCONE</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3C</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CAPARRA</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FRISALDI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1D</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MARCHETTI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RUSSO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2D</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MELLINI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GRANDE</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3D</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GRANDE</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LISO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1E</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DOC. SOSTEGNO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SIMONELLI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2E</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RIZZI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CERRI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3E</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CERRI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RIZZI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1F</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GUIDETTI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FRANGIONE</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2F</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VOLPONI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DI PIETRO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3F</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SIMONELLI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SALVESTRONI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1G</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STORLAZZI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ELISEI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3G</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LISO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STORLAZZI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1As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CARUSO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CHIARIELLO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2As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ARGENTO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GIORGI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3As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CHIARIELLO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CARUSO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1Bs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DI PIETRO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RUBERTI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2Bs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RUBERTI</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CECCARELLI</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3Bs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DOC. SOSTEGNO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GIUDETTI</w:t>
            </w:r>
          </w:p>
        </w:tc>
      </w:tr>
      <w:tr>
        <w:tblPrEx>
          <w:shd w:val="clear" w:color="auto" w:fill="d0ddef"/>
        </w:tblPrEx>
        <w:trPr>
          <w:trHeight w:val="310"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1Cs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ARGENTO</w:t>
            </w:r>
          </w:p>
        </w:tc>
      </w:tr>
      <w:tr>
        <w:tblPrEx>
          <w:shd w:val="clear" w:color="auto" w:fill="d0ddef"/>
        </w:tblPrEx>
        <w:trPr>
          <w:trHeight w:val="302" w:hRule="atLeast"/>
        </w:trPr>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center"/>
            </w:pPr>
            <w:r>
              <w:rPr>
                <w:rStyle w:val="Nessuno"/>
                <w:rFonts w:ascii="Arial" w:hAnsi="Arial"/>
                <w:sz w:val="24"/>
                <w:szCs w:val="24"/>
                <w:shd w:val="nil" w:color="auto" w:fill="auto"/>
                <w:rtl w:val="0"/>
                <w:lang w:val="it-IT"/>
              </w:rPr>
              <w:t>2Cs</w:t>
            </w:r>
          </w:p>
        </w:tc>
        <w:tc>
          <w:tcPr>
            <w:tcW w:type="dxa" w:w="37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keepNext w:val="1"/>
              <w:widowControl w:val="0"/>
              <w:shd w:val="clear" w:color="auto" w:fill="ffffff"/>
              <w:suppressAutoHyphens w:val="1"/>
              <w:spacing w:after="0" w:line="240" w:lineRule="auto"/>
              <w:jc w:val="both"/>
            </w:pPr>
            <w:r>
              <w:rPr>
                <w:rStyle w:val="Nessuno"/>
                <w:rFonts w:ascii="Arial" w:hAnsi="Arial"/>
                <w:b w:val="1"/>
                <w:bCs w:val="1"/>
                <w:sz w:val="24"/>
                <w:szCs w:val="24"/>
                <w:shd w:val="nil" w:color="auto" w:fill="auto"/>
                <w:rtl w:val="0"/>
                <w:lang w:val="it-IT"/>
              </w:rPr>
              <w:t>RUSSO</w:t>
            </w:r>
          </w:p>
        </w:tc>
        <w:tc>
          <w:tcPr>
            <w:tcW w:type="dxa" w:w="43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widowControl w:val="0"/>
              <w:shd w:val="clear" w:color="auto" w:fill="ffffff"/>
              <w:suppressAutoHyphens w:val="1"/>
              <w:spacing w:after="0" w:line="240" w:lineRule="auto"/>
            </w:pPr>
            <w:r>
              <w:rPr>
                <w:rStyle w:val="Nessuno"/>
                <w:rFonts w:ascii="Arial" w:hAnsi="Arial"/>
                <w:sz w:val="24"/>
                <w:szCs w:val="24"/>
                <w:shd w:val="nil" w:color="auto" w:fill="auto"/>
                <w:rtl w:val="0"/>
                <w:lang w:val="it-IT"/>
              </w:rPr>
              <w:t>MARCHETTI</w:t>
            </w:r>
          </w:p>
        </w:tc>
      </w:tr>
    </w:tbl>
    <w:p>
      <w:pPr>
        <w:pStyle w:val="Normal.0"/>
        <w:keepNext w:val="1"/>
        <w:widowControl w:val="0"/>
        <w:shd w:val="clear" w:color="auto" w:fill="ffffff"/>
        <w:suppressAutoHyphens w:val="1"/>
        <w:spacing w:after="0" w:line="240" w:lineRule="auto"/>
        <w:ind w:left="6" w:hanging="6"/>
        <w:rPr>
          <w:rStyle w:val="Nessuno"/>
          <w:rFonts w:ascii="Times New Roman" w:cs="Times New Roman" w:hAnsi="Times New Roman" w:eastAsia="Times New Roman"/>
          <w:sz w:val="24"/>
          <w:szCs w:val="24"/>
          <w14:textOutline w14:w="12700" w14:cap="flat">
            <w14:noFill/>
            <w14:miter w14:lim="400000"/>
          </w14:textOutline>
        </w:rPr>
      </w:pPr>
    </w:p>
    <w:p>
      <w:pPr>
        <w:pStyle w:val="Normal.0"/>
        <w:jc w:val="both"/>
        <w:rPr>
          <w:rStyle w:val="Nessuno A"/>
          <w:sz w:val="28"/>
          <w:szCs w:val="28"/>
        </w:rPr>
      </w:pPr>
    </w:p>
    <w:p>
      <w:pPr>
        <w:pStyle w:val="Normal.0"/>
        <w:jc w:val="both"/>
        <w:rPr>
          <w:rStyle w:val="Nessuno"/>
          <w:sz w:val="28"/>
          <w:szCs w:val="28"/>
        </w:rPr>
      </w:pPr>
      <w:r>
        <w:rPr>
          <w:rStyle w:val="Nessuno"/>
          <w:sz w:val="28"/>
          <w:szCs w:val="28"/>
          <w:u w:val="single"/>
          <w:rtl w:val="0"/>
          <w:lang w:val="it-IT"/>
        </w:rPr>
        <w:t>Punto 2</w:t>
      </w:r>
      <w:r>
        <w:rPr>
          <w:rStyle w:val="Nessuno"/>
          <w:sz w:val="28"/>
          <w:szCs w:val="28"/>
          <w:rtl w:val="0"/>
          <w:lang w:val="it-IT"/>
        </w:rPr>
        <w:t xml:space="preserve"> </w:t>
      </w:r>
    </w:p>
    <w:p>
      <w:pPr>
        <w:pStyle w:val="Normal.0"/>
        <w:jc w:val="both"/>
        <w:rPr>
          <w:rStyle w:val="Nessuno"/>
          <w:sz w:val="28"/>
          <w:szCs w:val="28"/>
        </w:rPr>
      </w:pPr>
      <w:r>
        <w:rPr>
          <w:rStyle w:val="Nessuno"/>
          <w:sz w:val="28"/>
          <w:szCs w:val="28"/>
          <w:rtl w:val="0"/>
          <w:lang w:val="it-IT"/>
        </w:rPr>
        <w:t>Il DS informa in merito a due proposte che sono pervenute da parte delle colleghe Liso ed Arrivo e cede la parola alla prima perch</w:t>
      </w:r>
      <w:r>
        <w:rPr>
          <w:rStyle w:val="Nessuno"/>
          <w:sz w:val="28"/>
          <w:szCs w:val="28"/>
          <w:rtl w:val="0"/>
          <w:lang w:val="it-IT"/>
        </w:rPr>
        <w:t xml:space="preserve">é </w:t>
      </w:r>
      <w:r>
        <w:rPr>
          <w:rStyle w:val="Nessuno"/>
          <w:sz w:val="28"/>
          <w:szCs w:val="28"/>
          <w:rtl w:val="0"/>
          <w:lang w:val="it-IT"/>
        </w:rPr>
        <w:t>possa illustrarle nel dettaglio.</w:t>
      </w:r>
    </w:p>
    <w:p>
      <w:pPr>
        <w:pStyle w:val="Normal.0"/>
        <w:rPr>
          <w:rStyle w:val="Nessuno"/>
          <w:sz w:val="28"/>
          <w:szCs w:val="28"/>
        </w:rPr>
      </w:pPr>
      <w:r>
        <w:rPr>
          <w:rStyle w:val="Nessuno"/>
          <w:sz w:val="28"/>
          <w:szCs w:val="28"/>
          <w:rtl w:val="0"/>
          <w:lang w:val="it-IT"/>
        </w:rPr>
        <w:t>La collega presenta lo schema che segue:</w:t>
      </w:r>
    </w:p>
    <w:p>
      <w:pPr>
        <w:pStyle w:val="List Paragraph"/>
        <w:numPr>
          <w:ilvl w:val="0"/>
          <w:numId w:val="6"/>
        </w:numPr>
        <w:rPr>
          <w:lang w:val="it-IT"/>
        </w:rPr>
      </w:pPr>
      <w:r>
        <w:rPr>
          <w:rStyle w:val="Nessuno"/>
          <w:b w:val="1"/>
          <w:bCs w:val="1"/>
          <w:i w:val="1"/>
          <w:iCs w:val="1"/>
          <w:u w:val="single"/>
          <w:rtl w:val="0"/>
          <w:lang w:val="it-IT"/>
        </w:rPr>
        <w:t xml:space="preserve">LEARNING TECHNOLOGIES </w:t>
      </w:r>
      <w:r>
        <w:rPr>
          <w:rStyle w:val="Nessuno A"/>
          <w:rtl w:val="0"/>
          <w:lang w:val="it-IT"/>
        </w:rPr>
        <w:t>(10 ore)</w:t>
      </w:r>
    </w:p>
    <w:p>
      <w:pPr>
        <w:pStyle w:val="List Paragraph"/>
        <w:numPr>
          <w:ilvl w:val="0"/>
          <w:numId w:val="7"/>
        </w:numPr>
        <w:rPr>
          <w:lang w:val="it-IT"/>
        </w:rPr>
      </w:pPr>
      <w:r>
        <w:rPr>
          <w:rStyle w:val="Nessuno A"/>
          <w:rtl w:val="0"/>
          <w:lang w:val="it-IT"/>
        </w:rPr>
        <w:t>Migliorare l</w:t>
      </w:r>
      <w:r>
        <w:rPr>
          <w:rStyle w:val="Nessuno A"/>
          <w:rtl w:val="0"/>
          <w:lang w:val="it-IT"/>
        </w:rPr>
        <w:t>’</w:t>
      </w:r>
      <w:r>
        <w:rPr>
          <w:rStyle w:val="Nessuno A"/>
          <w:rtl w:val="0"/>
          <w:lang w:val="it-IT"/>
        </w:rPr>
        <w:t>utilizzo di applicazioni che rendono la didattica pi</w:t>
      </w:r>
      <w:r>
        <w:rPr>
          <w:rStyle w:val="Nessuno A"/>
          <w:rtl w:val="0"/>
          <w:lang w:val="it-IT"/>
        </w:rPr>
        <w:t xml:space="preserve">ù </w:t>
      </w:r>
      <w:r>
        <w:rPr>
          <w:rStyle w:val="Nessuno A"/>
          <w:rtl w:val="0"/>
          <w:lang w:val="it-IT"/>
        </w:rPr>
        <w:t>attiva e animata</w:t>
      </w:r>
    </w:p>
    <w:p>
      <w:pPr>
        <w:pStyle w:val="List Paragraph"/>
        <w:numPr>
          <w:ilvl w:val="0"/>
          <w:numId w:val="7"/>
        </w:numPr>
        <w:rPr>
          <w:lang w:val="it-IT"/>
        </w:rPr>
      </w:pPr>
      <w:r>
        <w:rPr>
          <w:rStyle w:val="Nessuno A"/>
          <w:rtl w:val="0"/>
          <w:lang w:val="it-IT"/>
        </w:rPr>
        <w:t>Preparare test, mappe concettuali, timeline, quiz, video, ebook, nuvole di parole</w:t>
      </w:r>
    </w:p>
    <w:p>
      <w:pPr>
        <w:pStyle w:val="List Paragraph"/>
        <w:numPr>
          <w:ilvl w:val="0"/>
          <w:numId w:val="7"/>
        </w:numPr>
        <w:rPr>
          <w:lang w:val="it-IT"/>
        </w:rPr>
      </w:pPr>
      <w:r>
        <w:rPr>
          <w:rStyle w:val="Nessuno A"/>
          <w:rtl w:val="0"/>
          <w:lang w:val="it-IT"/>
        </w:rPr>
        <w:t>Costruire attivit</w:t>
      </w:r>
      <w:r>
        <w:rPr>
          <w:rStyle w:val="Nessuno A"/>
          <w:rtl w:val="0"/>
          <w:lang w:val="it-IT"/>
        </w:rPr>
        <w:t xml:space="preserve">à </w:t>
      </w:r>
      <w:r>
        <w:rPr>
          <w:rStyle w:val="Nessuno A"/>
          <w:rtl w:val="0"/>
          <w:lang w:val="it-IT"/>
        </w:rPr>
        <w:t>di valutazione formativa</w:t>
      </w:r>
    </w:p>
    <w:p>
      <w:pPr>
        <w:pStyle w:val="List Paragraph"/>
        <w:rPr>
          <w:rStyle w:val="Nessuno"/>
          <w:lang w:val="en-US"/>
        </w:rPr>
      </w:pPr>
      <w:r>
        <w:rPr>
          <w:rStyle w:val="Nessuno"/>
          <w:rtl w:val="0"/>
          <w:lang w:val="en-US"/>
        </w:rPr>
        <w:t>(Mentimeter, Flipgrid, Ovovideo, Crossword Lab, Lucidchart, Bookcreator, Socrative</w:t>
      </w:r>
      <w:r>
        <w:rPr>
          <w:rStyle w:val="Nessuno"/>
          <w:rtl w:val="0"/>
          <w:lang w:val="en-US"/>
        </w:rPr>
        <w:t>…</w:t>
      </w:r>
      <w:r>
        <w:rPr>
          <w:rStyle w:val="Nessuno"/>
          <w:rtl w:val="0"/>
          <w:lang w:val="en-US"/>
        </w:rPr>
        <w:t>)</w:t>
      </w:r>
    </w:p>
    <w:p>
      <w:pPr>
        <w:pStyle w:val="List Paragraph"/>
        <w:numPr>
          <w:ilvl w:val="0"/>
          <w:numId w:val="6"/>
        </w:numPr>
        <w:bidi w:val="0"/>
        <w:ind w:right="0"/>
        <w:jc w:val="left"/>
        <w:rPr>
          <w:b w:val="1"/>
          <w:bCs w:val="1"/>
          <w:i w:val="1"/>
          <w:iCs w:val="1"/>
          <w:rtl w:val="0"/>
          <w:lang w:val="it-IT"/>
        </w:rPr>
      </w:pPr>
      <w:r>
        <w:rPr>
          <w:rStyle w:val="Nessuno"/>
          <w:b w:val="1"/>
          <w:bCs w:val="1"/>
          <w:i w:val="1"/>
          <w:iCs w:val="1"/>
          <w:u w:val="single"/>
          <w:rtl w:val="0"/>
          <w:lang w:val="it-IT"/>
        </w:rPr>
        <w:t xml:space="preserve">MLTV </w:t>
      </w:r>
      <w:r>
        <w:rPr>
          <w:rStyle w:val="Nessuno"/>
          <w:b w:val="1"/>
          <w:bCs w:val="1"/>
          <w:i w:val="1"/>
          <w:iCs w:val="1"/>
          <w:u w:val="single"/>
          <w:rtl w:val="0"/>
          <w:lang w:val="it-IT"/>
        </w:rPr>
        <w:t xml:space="preserve">– </w:t>
      </w:r>
      <w:r>
        <w:rPr>
          <w:rStyle w:val="Nessuno"/>
          <w:b w:val="1"/>
          <w:bCs w:val="1"/>
          <w:i w:val="1"/>
          <w:iCs w:val="1"/>
          <w:u w:val="single"/>
          <w:rtl w:val="0"/>
          <w:lang w:val="it-IT"/>
        </w:rPr>
        <w:t xml:space="preserve">Making Learning and Thinking Visible: Rendere visibili pensiero e apprendimento </w:t>
      </w:r>
      <w:r>
        <w:rPr>
          <w:rStyle w:val="Nessuno"/>
          <w:b w:val="0"/>
          <w:bCs w:val="0"/>
          <w:i w:val="0"/>
          <w:iCs w:val="0"/>
          <w:rtl w:val="0"/>
          <w:lang w:val="it-IT"/>
        </w:rPr>
        <w:t>(6 ore) + eventuale percorso applicativo laboratoriale da concordare</w:t>
      </w:r>
    </w:p>
    <w:p>
      <w:pPr>
        <w:pStyle w:val="List Paragraph"/>
        <w:numPr>
          <w:ilvl w:val="0"/>
          <w:numId w:val="9"/>
        </w:numPr>
        <w:rPr>
          <w:lang w:val="it-IT"/>
        </w:rPr>
      </w:pPr>
      <w:r>
        <w:rPr>
          <w:rStyle w:val="Nessuno A"/>
          <w:rtl w:val="0"/>
          <w:lang w:val="it-IT"/>
        </w:rPr>
        <w:t>Strategie e tecniche per guidare in modo pi</w:t>
      </w:r>
      <w:r>
        <w:rPr>
          <w:rStyle w:val="Nessuno A"/>
          <w:rtl w:val="0"/>
          <w:lang w:val="it-IT"/>
        </w:rPr>
        <w:t xml:space="preserve">ù </w:t>
      </w:r>
      <w:r>
        <w:rPr>
          <w:rStyle w:val="Nessuno A"/>
          <w:rtl w:val="0"/>
          <w:lang w:val="it-IT"/>
        </w:rPr>
        <w:t>consapevole il processo di apprendimento e renderne partecipi gli studenti</w:t>
      </w:r>
    </w:p>
    <w:p>
      <w:pPr>
        <w:pStyle w:val="List Paragraph"/>
        <w:numPr>
          <w:ilvl w:val="0"/>
          <w:numId w:val="9"/>
        </w:numPr>
        <w:rPr>
          <w:lang w:val="it-IT"/>
        </w:rPr>
      </w:pPr>
      <w:r>
        <w:rPr>
          <w:rStyle w:val="Nessuno A"/>
          <w:rtl w:val="0"/>
          <w:lang w:val="it-IT"/>
        </w:rPr>
        <w:t>Routine per sviluppare capacit</w:t>
      </w:r>
      <w:r>
        <w:rPr>
          <w:rStyle w:val="Nessuno A"/>
          <w:rtl w:val="0"/>
          <w:lang w:val="it-IT"/>
        </w:rPr>
        <w:t xml:space="preserve">à </w:t>
      </w:r>
      <w:r>
        <w:rPr>
          <w:rStyle w:val="Nessuno A"/>
          <w:rtl w:val="0"/>
          <w:lang w:val="it-IT"/>
        </w:rPr>
        <w:t>di pensiero (creativo, riflessivo, critico, logico-matematico, decisionale) e l</w:t>
      </w:r>
      <w:r>
        <w:rPr>
          <w:rStyle w:val="Nessuno A"/>
          <w:rtl w:val="0"/>
          <w:lang w:val="it-IT"/>
        </w:rPr>
        <w:t>’</w:t>
      </w:r>
      <w:r>
        <w:rPr>
          <w:rStyle w:val="Nessuno A"/>
          <w:rtl w:val="0"/>
          <w:lang w:val="it-IT"/>
        </w:rPr>
        <w:t>apprendimento di gruppo</w:t>
      </w:r>
    </w:p>
    <w:p>
      <w:pPr>
        <w:pStyle w:val="List Paragraph"/>
        <w:numPr>
          <w:ilvl w:val="0"/>
          <w:numId w:val="9"/>
        </w:numPr>
        <w:rPr>
          <w:lang w:val="it-IT"/>
        </w:rPr>
      </w:pPr>
      <w:r>
        <w:rPr>
          <w:rStyle w:val="Nessuno A"/>
          <w:rtl w:val="0"/>
          <w:lang w:val="it-IT"/>
        </w:rPr>
        <w:t xml:space="preserve">Protocolli di discussione attraverso cui analizzare materiale documentale e/o imparare a porsi domande </w:t>
      </w:r>
    </w:p>
    <w:p>
      <w:pPr>
        <w:pStyle w:val="List Paragraph"/>
        <w:ind w:left="1440" w:firstLine="0"/>
      </w:pPr>
      <w:r>
        <w:rPr>
          <w:rStyle w:val="Nessuno A"/>
          <w:rtl w:val="0"/>
          <w:lang w:val="it-IT"/>
        </w:rPr>
        <w:t xml:space="preserve">(si fa riferimento ad avanguardie educative: </w:t>
      </w:r>
      <w:r>
        <w:rPr>
          <w:rStyle w:val="Hyperlink.0"/>
        </w:rPr>
        <w:fldChar w:fldCharType="begin" w:fldLock="0"/>
      </w:r>
      <w:r>
        <w:rPr>
          <w:rStyle w:val="Hyperlink.0"/>
        </w:rPr>
        <w:instrText xml:space="preserve"> HYPERLINK "http://innovazione.indire.it/avanguardieeducative/integrazione-mltv"</w:instrText>
      </w:r>
      <w:r>
        <w:rPr>
          <w:rStyle w:val="Hyperlink.0"/>
        </w:rPr>
        <w:fldChar w:fldCharType="separate" w:fldLock="0"/>
      </w:r>
      <w:r>
        <w:rPr>
          <w:rStyle w:val="Hyperlink.0"/>
          <w:rtl w:val="0"/>
          <w:lang w:val="it-IT"/>
        </w:rPr>
        <w:t>http://innovazione.indire.it/avanguardieeducative/integrazione-mltv</w:t>
      </w:r>
      <w:r>
        <w:rPr/>
        <w:fldChar w:fldCharType="end" w:fldLock="0"/>
      </w:r>
      <w:r>
        <w:rPr>
          <w:rStyle w:val="Nessuno A"/>
          <w:rtl w:val="0"/>
          <w:lang w:val="it-IT"/>
        </w:rPr>
        <w:t xml:space="preserve"> )</w:t>
      </w:r>
    </w:p>
    <w:p>
      <w:pPr>
        <w:pStyle w:val="List Paragraph"/>
        <w:ind w:left="1440" w:firstLine="0"/>
      </w:pPr>
    </w:p>
    <w:p>
      <w:pPr>
        <w:pStyle w:val="Normal.0"/>
        <w:jc w:val="both"/>
        <w:rPr>
          <w:rStyle w:val="Nessuno"/>
          <w:sz w:val="28"/>
          <w:szCs w:val="28"/>
        </w:rPr>
      </w:pPr>
      <w:r>
        <w:rPr>
          <w:rStyle w:val="Nessuno"/>
          <w:sz w:val="28"/>
          <w:szCs w:val="28"/>
          <w:rtl w:val="0"/>
          <w:lang w:val="it-IT"/>
        </w:rPr>
        <w:t>Spiega che, per il primo corso (Learning Thecnologies - 10 ore), ha preso contatti sia con Riccardo Niccolai, formatore certificato Google, che l</w:t>
      </w:r>
      <w:r>
        <w:rPr>
          <w:rStyle w:val="Nessuno"/>
          <w:sz w:val="28"/>
          <w:szCs w:val="28"/>
          <w:rtl w:val="0"/>
          <w:lang w:val="it-IT"/>
        </w:rPr>
        <w:t>’</w:t>
      </w:r>
      <w:r>
        <w:rPr>
          <w:rStyle w:val="Nessuno"/>
          <w:sz w:val="28"/>
          <w:szCs w:val="28"/>
          <w:rtl w:val="0"/>
          <w:lang w:val="it-IT"/>
        </w:rPr>
        <w:t>anno scorso ha tenuto un corso di LT, che con l</w:t>
      </w:r>
      <w:r>
        <w:rPr>
          <w:rStyle w:val="Nessuno"/>
          <w:sz w:val="28"/>
          <w:szCs w:val="28"/>
          <w:rtl w:val="0"/>
          <w:lang w:val="it-IT"/>
        </w:rPr>
        <w:t>’</w:t>
      </w:r>
      <w:r>
        <w:rPr>
          <w:rStyle w:val="Nessuno"/>
          <w:sz w:val="28"/>
          <w:szCs w:val="28"/>
          <w:rtl w:val="0"/>
          <w:lang w:val="it-IT"/>
        </w:rPr>
        <w:t xml:space="preserve">equipe formativa della Regione Toscana che ha creato un team per formare gratuitamente gli insegnanti sulle tecniche di didattica attiva applicata a varie discipline. Per il secondo corso (Making Learning Thinking Visible - 6 ore) </w:t>
      </w:r>
      <w:r>
        <w:rPr>
          <w:rStyle w:val="Nessuno"/>
          <w:sz w:val="28"/>
          <w:szCs w:val="28"/>
          <w:rtl w:val="0"/>
          <w:lang w:val="it-IT"/>
        </w:rPr>
        <w:t xml:space="preserve">è </w:t>
      </w:r>
      <w:r>
        <w:rPr>
          <w:rStyle w:val="Nessuno"/>
          <w:sz w:val="28"/>
          <w:szCs w:val="28"/>
          <w:rtl w:val="0"/>
          <w:lang w:val="it-IT"/>
        </w:rPr>
        <w:t>stata contattata invece una scuola capofila di Avanguardie Educative di Ancona che si occupa di formare gli insegnanti su questo metodo. Le due proposte sono essenziali ma molto applicative. Si decide che nei prossimi dipartimenti si raccoglieranno le adesioni. Il DS ribadisce l</w:t>
      </w:r>
      <w:r>
        <w:rPr>
          <w:rStyle w:val="Nessuno"/>
          <w:sz w:val="28"/>
          <w:szCs w:val="28"/>
          <w:rtl w:val="0"/>
          <w:lang w:val="it-IT"/>
        </w:rPr>
        <w:t>’</w:t>
      </w:r>
      <w:r>
        <w:rPr>
          <w:rStyle w:val="Nessuno"/>
          <w:sz w:val="28"/>
          <w:szCs w:val="28"/>
          <w:rtl w:val="0"/>
          <w:lang w:val="it-IT"/>
        </w:rPr>
        <w:t>importanza di una linea formativa comune che non vuol necessariamente dire adesione da parte di tutto l</w:t>
      </w:r>
      <w:r>
        <w:rPr>
          <w:rStyle w:val="Nessuno"/>
          <w:sz w:val="28"/>
          <w:szCs w:val="28"/>
          <w:rtl w:val="0"/>
          <w:lang w:val="it-IT"/>
        </w:rPr>
        <w:t>’</w:t>
      </w:r>
      <w:r>
        <w:rPr>
          <w:rStyle w:val="Nessuno"/>
          <w:sz w:val="28"/>
          <w:szCs w:val="28"/>
          <w:rtl w:val="0"/>
          <w:lang w:val="it-IT"/>
        </w:rPr>
        <w:t>istituto, ma di una buona parte di esso.</w:t>
      </w:r>
    </w:p>
    <w:p>
      <w:pPr>
        <w:pStyle w:val="Normal.0"/>
        <w:jc w:val="both"/>
        <w:rPr>
          <w:rStyle w:val="Nessuno"/>
          <w:sz w:val="28"/>
          <w:szCs w:val="28"/>
        </w:rPr>
      </w:pPr>
      <w:r>
        <w:rPr>
          <w:rStyle w:val="Nessuno"/>
          <w:sz w:val="28"/>
          <w:szCs w:val="28"/>
          <w:rtl w:val="0"/>
          <w:lang w:val="it-IT"/>
        </w:rPr>
        <w:t>LESTINI chiede se sia possibile organizzare corsi pi</w:t>
      </w:r>
      <w:r>
        <w:rPr>
          <w:rStyle w:val="Nessuno"/>
          <w:sz w:val="28"/>
          <w:szCs w:val="28"/>
          <w:rtl w:val="0"/>
          <w:lang w:val="it-IT"/>
        </w:rPr>
        <w:t xml:space="preserve">ù </w:t>
      </w:r>
      <w:r>
        <w:rPr>
          <w:rStyle w:val="Nessuno"/>
          <w:sz w:val="28"/>
          <w:szCs w:val="28"/>
          <w:rtl w:val="0"/>
          <w:lang w:val="it-IT"/>
        </w:rPr>
        <w:t xml:space="preserve">specifici, tipo </w:t>
      </w:r>
      <w:r>
        <w:rPr>
          <w:rStyle w:val="Nessuno"/>
          <w:i w:val="1"/>
          <w:iCs w:val="1"/>
          <w:sz w:val="28"/>
          <w:szCs w:val="28"/>
          <w:rtl w:val="0"/>
          <w:lang w:val="it-IT"/>
        </w:rPr>
        <w:t xml:space="preserve">montaggio video </w:t>
      </w:r>
      <w:r>
        <w:rPr>
          <w:rStyle w:val="Nessuno"/>
          <w:sz w:val="28"/>
          <w:szCs w:val="28"/>
          <w:rtl w:val="0"/>
          <w:lang w:val="it-IT"/>
        </w:rPr>
        <w:t xml:space="preserve">LISO afferma che nel corso LT </w:t>
      </w:r>
      <w:r>
        <w:rPr>
          <w:rStyle w:val="Nessuno"/>
          <w:sz w:val="28"/>
          <w:szCs w:val="28"/>
          <w:rtl w:val="0"/>
          <w:lang w:val="it-IT"/>
        </w:rPr>
        <w:t xml:space="preserve">è </w:t>
      </w:r>
      <w:r>
        <w:rPr>
          <w:rStyle w:val="Nessuno"/>
          <w:sz w:val="28"/>
          <w:szCs w:val="28"/>
          <w:rtl w:val="0"/>
          <w:lang w:val="it-IT"/>
        </w:rPr>
        <w:t>previsto l</w:t>
      </w:r>
      <w:r>
        <w:rPr>
          <w:rStyle w:val="Nessuno"/>
          <w:sz w:val="28"/>
          <w:szCs w:val="28"/>
          <w:rtl w:val="0"/>
          <w:lang w:val="it-IT"/>
        </w:rPr>
        <w:t>’</w:t>
      </w:r>
      <w:r>
        <w:rPr>
          <w:rStyle w:val="Nessuno"/>
          <w:sz w:val="28"/>
          <w:szCs w:val="28"/>
          <w:rtl w:val="0"/>
          <w:lang w:val="it-IT"/>
        </w:rPr>
        <w:t>utilizzo di varie tecnologie tra cui anche quelle richieste dalla collega.</w:t>
      </w:r>
    </w:p>
    <w:p>
      <w:pPr>
        <w:pStyle w:val="Normal.0"/>
        <w:jc w:val="both"/>
        <w:rPr>
          <w:rStyle w:val="Nessuno"/>
          <w:sz w:val="28"/>
          <w:szCs w:val="28"/>
        </w:rPr>
      </w:pPr>
      <w:r>
        <w:rPr>
          <w:rStyle w:val="Nessuno"/>
          <w:sz w:val="28"/>
          <w:szCs w:val="28"/>
          <w:u w:val="single"/>
          <w:rtl w:val="0"/>
          <w:lang w:val="it-IT"/>
        </w:rPr>
        <w:t xml:space="preserve">Punto 3. </w:t>
      </w:r>
      <w:r>
        <w:rPr>
          <w:rStyle w:val="Nessuno"/>
          <w:sz w:val="28"/>
          <w:szCs w:val="28"/>
          <w:rtl w:val="0"/>
          <w:lang w:val="it-IT"/>
        </w:rPr>
        <w:t xml:space="preserve"> </w:t>
      </w:r>
    </w:p>
    <w:p>
      <w:pPr>
        <w:pStyle w:val="Normal.0"/>
        <w:jc w:val="both"/>
        <w:rPr>
          <w:rStyle w:val="Nessuno"/>
          <w:sz w:val="28"/>
          <w:szCs w:val="28"/>
        </w:rPr>
      </w:pPr>
      <w:r>
        <w:rPr>
          <w:rStyle w:val="Nessuno"/>
          <w:sz w:val="28"/>
          <w:szCs w:val="28"/>
          <w:rtl w:val="0"/>
          <w:lang w:val="it-IT"/>
        </w:rPr>
        <w:t xml:space="preserve"> Il DS anticipa l</w:t>
      </w:r>
      <w:r>
        <w:rPr>
          <w:rStyle w:val="Nessuno"/>
          <w:sz w:val="28"/>
          <w:szCs w:val="28"/>
          <w:rtl w:val="0"/>
          <w:lang w:val="it-IT"/>
        </w:rPr>
        <w:t>’</w:t>
      </w:r>
      <w:r>
        <w:rPr>
          <w:rStyle w:val="Nessuno"/>
          <w:sz w:val="28"/>
          <w:szCs w:val="28"/>
          <w:rtl w:val="0"/>
          <w:lang w:val="it-IT"/>
        </w:rPr>
        <w:t>organizzazione di lavoro per i dipartimenti ribadendo quanto, nella nuova impalcatura proposta quest</w:t>
      </w:r>
      <w:r>
        <w:rPr>
          <w:rStyle w:val="Nessuno"/>
          <w:sz w:val="28"/>
          <w:szCs w:val="28"/>
          <w:rtl w:val="0"/>
          <w:lang w:val="it-IT"/>
        </w:rPr>
        <w:t>’</w:t>
      </w:r>
      <w:r>
        <w:rPr>
          <w:rStyle w:val="Nessuno"/>
          <w:sz w:val="28"/>
          <w:szCs w:val="28"/>
          <w:rtl w:val="0"/>
          <w:lang w:val="it-IT"/>
        </w:rPr>
        <w:t>anno, gli stessi tornino ad essere luoghi strategici. Propone di partire con un</w:t>
      </w:r>
      <w:r>
        <w:rPr>
          <w:rStyle w:val="Nessuno"/>
          <w:sz w:val="28"/>
          <w:szCs w:val="28"/>
          <w:rtl w:val="0"/>
          <w:lang w:val="it-IT"/>
        </w:rPr>
        <w:t>’</w:t>
      </w:r>
      <w:r>
        <w:rPr>
          <w:rStyle w:val="Nessuno"/>
          <w:sz w:val="28"/>
          <w:szCs w:val="28"/>
          <w:rtl w:val="0"/>
          <w:lang w:val="it-IT"/>
        </w:rPr>
        <w:t>analisi dello stato dell</w:t>
      </w:r>
      <w:r>
        <w:rPr>
          <w:rStyle w:val="Nessuno"/>
          <w:sz w:val="28"/>
          <w:szCs w:val="28"/>
          <w:rtl w:val="0"/>
          <w:lang w:val="it-IT"/>
        </w:rPr>
        <w:t>’</w:t>
      </w:r>
      <w:r>
        <w:rPr>
          <w:rStyle w:val="Nessuno"/>
          <w:sz w:val="28"/>
          <w:szCs w:val="28"/>
          <w:rtl w:val="0"/>
          <w:lang w:val="it-IT"/>
        </w:rPr>
        <w:t>arte, quindi elaborare possibili scelte didattiche e formative che richiedano un maggiore confronto tra diverse aree, da estendersi anche ai diversi ordini, con una rivalutazione anche della verticalit</w:t>
      </w:r>
      <w:r>
        <w:rPr>
          <w:rStyle w:val="Nessuno"/>
          <w:sz w:val="28"/>
          <w:szCs w:val="28"/>
          <w:rtl w:val="0"/>
          <w:lang w:val="it-IT"/>
        </w:rPr>
        <w:t>à</w:t>
      </w:r>
      <w:r>
        <w:rPr>
          <w:rStyle w:val="Nessuno"/>
          <w:sz w:val="28"/>
          <w:szCs w:val="28"/>
          <w:rtl w:val="0"/>
          <w:lang w:val="it-IT"/>
        </w:rPr>
        <w:t>. Provare ad avviare quindi un lavoro sui percorsi pluridisciplinari in un</w:t>
      </w:r>
      <w:r>
        <w:rPr>
          <w:rStyle w:val="Nessuno"/>
          <w:sz w:val="28"/>
          <w:szCs w:val="28"/>
          <w:rtl w:val="0"/>
          <w:lang w:val="it-IT"/>
        </w:rPr>
        <w:t>’</w:t>
      </w:r>
      <w:r>
        <w:rPr>
          <w:rStyle w:val="Nessuno"/>
          <w:sz w:val="28"/>
          <w:szCs w:val="28"/>
          <w:rtl w:val="0"/>
          <w:lang w:val="it-IT"/>
        </w:rPr>
        <w:t>ottica di sempre maggiore condivisione tra colleghi e tra vari dipartimenti, concependo un</w:t>
      </w:r>
      <w:r>
        <w:rPr>
          <w:rStyle w:val="Nessuno"/>
          <w:sz w:val="28"/>
          <w:szCs w:val="28"/>
          <w:rtl w:val="0"/>
          <w:lang w:val="it-IT"/>
        </w:rPr>
        <w:t>’</w:t>
      </w:r>
      <w:r>
        <w:rPr>
          <w:rStyle w:val="Nessuno"/>
          <w:sz w:val="28"/>
          <w:szCs w:val="28"/>
          <w:rtl w:val="0"/>
          <w:lang w:val="it-IT"/>
        </w:rPr>
        <w:t>organizzazione in cui ci si attiene a quanto deliberato dal dipartimento e non si disattendono gli impegni presi. Non deve mai mancare lo spirito di collaborazione.</w:t>
      </w:r>
    </w:p>
    <w:p>
      <w:pPr>
        <w:pStyle w:val="Normal.0"/>
        <w:jc w:val="both"/>
        <w:rPr>
          <w:rStyle w:val="Nessuno"/>
          <w:sz w:val="28"/>
          <w:szCs w:val="28"/>
        </w:rPr>
      </w:pPr>
      <w:r>
        <w:rPr>
          <w:rStyle w:val="Nessuno"/>
          <w:sz w:val="28"/>
          <w:szCs w:val="28"/>
          <w:rtl w:val="0"/>
          <w:lang w:val="it-IT"/>
        </w:rPr>
        <w:t>MONTAGNOLI: ritiene che i 3 incontri cos</w:t>
      </w:r>
      <w:r>
        <w:rPr>
          <w:rStyle w:val="Nessuno"/>
          <w:sz w:val="28"/>
          <w:szCs w:val="28"/>
          <w:rtl w:val="0"/>
          <w:lang w:val="it-IT"/>
        </w:rPr>
        <w:t xml:space="preserve">ì </w:t>
      </w:r>
      <w:r>
        <w:rPr>
          <w:rStyle w:val="Nessuno"/>
          <w:sz w:val="28"/>
          <w:szCs w:val="28"/>
          <w:rtl w:val="0"/>
          <w:lang w:val="it-IT"/>
        </w:rPr>
        <w:t>ravvicinati nel tempo possano rappresentare un dispendio di ore che sarebbero pi</w:t>
      </w:r>
      <w:r>
        <w:rPr>
          <w:rStyle w:val="Nessuno"/>
          <w:sz w:val="28"/>
          <w:szCs w:val="28"/>
          <w:rtl w:val="0"/>
          <w:lang w:val="it-IT"/>
        </w:rPr>
        <w:t xml:space="preserve">ù </w:t>
      </w:r>
      <w:r>
        <w:rPr>
          <w:rStyle w:val="Nessuno"/>
          <w:sz w:val="28"/>
          <w:szCs w:val="28"/>
          <w:rtl w:val="0"/>
          <w:lang w:val="it-IT"/>
        </w:rPr>
        <w:t>utili in un secondo momento dopo le nomine delle FS. Per quanto riguarda lo svolgimento delle prove parallele, chiede se siano da intendersi prove di Istituto o non dipendano piuttosto dall</w:t>
      </w:r>
      <w:r>
        <w:rPr>
          <w:rStyle w:val="Nessuno"/>
          <w:sz w:val="28"/>
          <w:szCs w:val="28"/>
          <w:rtl w:val="0"/>
          <w:lang w:val="it-IT"/>
        </w:rPr>
        <w:t>’</w:t>
      </w:r>
      <w:r>
        <w:rPr>
          <w:rStyle w:val="Nessuno"/>
          <w:sz w:val="28"/>
          <w:szCs w:val="28"/>
          <w:rtl w:val="0"/>
          <w:lang w:val="it-IT"/>
        </w:rPr>
        <w:t>orientamento dei dipartimenti ed inoltre se debbano basarsi sui contenuti o sulle competenze.</w:t>
      </w:r>
    </w:p>
    <w:p>
      <w:pPr>
        <w:pStyle w:val="Normal.0"/>
        <w:jc w:val="both"/>
        <w:rPr>
          <w:rStyle w:val="Nessuno"/>
          <w:sz w:val="28"/>
          <w:szCs w:val="28"/>
        </w:rPr>
      </w:pPr>
      <w:r>
        <w:rPr>
          <w:rStyle w:val="Nessuno"/>
          <w:sz w:val="28"/>
          <w:szCs w:val="28"/>
          <w:rtl w:val="0"/>
          <w:lang w:val="it-IT"/>
        </w:rPr>
        <w:t>FRISALDI: informa che l</w:t>
      </w:r>
      <w:r>
        <w:rPr>
          <w:rStyle w:val="Nessuno"/>
          <w:sz w:val="28"/>
          <w:szCs w:val="28"/>
          <w:rtl w:val="0"/>
          <w:lang w:val="it-IT"/>
        </w:rPr>
        <w:t>’</w:t>
      </w:r>
      <w:r>
        <w:rPr>
          <w:rStyle w:val="Nessuno"/>
          <w:sz w:val="28"/>
          <w:szCs w:val="28"/>
          <w:rtl w:val="0"/>
          <w:lang w:val="it-IT"/>
        </w:rPr>
        <w:t>area linguistica privilegia le prove sulle competenze a fine anno e non ritiene di svolgere prove intermedie.</w:t>
      </w:r>
    </w:p>
    <w:p>
      <w:pPr>
        <w:pStyle w:val="Normal.0"/>
        <w:jc w:val="both"/>
        <w:rPr>
          <w:rStyle w:val="Nessuno"/>
          <w:sz w:val="28"/>
          <w:szCs w:val="28"/>
        </w:rPr>
      </w:pPr>
      <w:r>
        <w:rPr>
          <w:rStyle w:val="Nessuno"/>
          <w:sz w:val="28"/>
          <w:szCs w:val="28"/>
          <w:rtl w:val="0"/>
          <w:lang w:val="it-IT"/>
        </w:rPr>
        <w:t>ARRIVO: ritiene che ci debba essere uniformit</w:t>
      </w:r>
      <w:r>
        <w:rPr>
          <w:rStyle w:val="Nessuno"/>
          <w:sz w:val="28"/>
          <w:szCs w:val="28"/>
          <w:rtl w:val="0"/>
          <w:lang w:val="it-IT"/>
        </w:rPr>
        <w:t>à</w:t>
      </w:r>
      <w:r>
        <w:rPr>
          <w:rStyle w:val="Nessuno"/>
          <w:sz w:val="28"/>
          <w:szCs w:val="28"/>
          <w:rtl w:val="0"/>
          <w:lang w:val="it-IT"/>
        </w:rPr>
        <w:t>, motivo per cui i coordinatori d</w:t>
      </w:r>
      <w:r>
        <w:rPr>
          <w:rStyle w:val="Nessuno"/>
          <w:sz w:val="28"/>
          <w:szCs w:val="28"/>
          <w:rtl w:val="0"/>
          <w:lang w:val="it-IT"/>
        </w:rPr>
        <w:t>’</w:t>
      </w:r>
      <w:r>
        <w:rPr>
          <w:rStyle w:val="Nessuno"/>
          <w:sz w:val="28"/>
          <w:szCs w:val="28"/>
          <w:rtl w:val="0"/>
          <w:lang w:val="it-IT"/>
        </w:rPr>
        <w:t>area dovrebbero confrontarsi e trovare una linea comune.</w:t>
      </w:r>
    </w:p>
    <w:p>
      <w:pPr>
        <w:pStyle w:val="Normal.0"/>
        <w:jc w:val="both"/>
        <w:rPr>
          <w:rStyle w:val="Nessuno"/>
          <w:sz w:val="28"/>
          <w:szCs w:val="28"/>
        </w:rPr>
      </w:pPr>
      <w:r>
        <w:rPr>
          <w:rStyle w:val="Nessuno"/>
          <w:sz w:val="28"/>
          <w:szCs w:val="28"/>
          <w:rtl w:val="0"/>
          <w:lang w:val="it-IT"/>
        </w:rPr>
        <w:t>DI DONATO: chiede che le prove possano essere svolte in contemporanea sulle classi parallele in modo che non ci sia fuga di notizie.</w:t>
      </w:r>
    </w:p>
    <w:p>
      <w:pPr>
        <w:pStyle w:val="Normal.0"/>
        <w:jc w:val="both"/>
        <w:rPr>
          <w:rStyle w:val="Nessuno"/>
          <w:sz w:val="28"/>
          <w:szCs w:val="28"/>
        </w:rPr>
      </w:pPr>
      <w:r>
        <w:rPr>
          <w:rStyle w:val="Nessuno"/>
          <w:sz w:val="28"/>
          <w:szCs w:val="28"/>
          <w:rtl w:val="0"/>
          <w:lang w:val="it-IT"/>
        </w:rPr>
        <w:t>GRANDE: propone di eliminare dal verbale del primo CdC la suddivisione in fasce di livello, sicuramente per le classi prime ma anche per le altre; sono fasce basate sulle competenze raggiunte e risulta difficile valutare dopo appena 20 giorni di scuola.</w:t>
      </w:r>
    </w:p>
    <w:p>
      <w:pPr>
        <w:pStyle w:val="Normal.0"/>
        <w:jc w:val="both"/>
        <w:rPr>
          <w:rStyle w:val="Nessuno"/>
          <w:sz w:val="28"/>
          <w:szCs w:val="28"/>
        </w:rPr>
      </w:pPr>
      <w:r>
        <w:rPr>
          <w:rStyle w:val="Nessuno"/>
          <w:sz w:val="28"/>
          <w:szCs w:val="28"/>
          <w:rtl w:val="0"/>
          <w:lang w:val="it-IT"/>
        </w:rPr>
        <w:t>LISO: d</w:t>
      </w:r>
      <w:r>
        <w:rPr>
          <w:rStyle w:val="Nessuno"/>
          <w:sz w:val="28"/>
          <w:szCs w:val="28"/>
          <w:rtl w:val="0"/>
          <w:lang w:val="it-IT"/>
        </w:rPr>
        <w:t>’</w:t>
      </w:r>
      <w:r>
        <w:rPr>
          <w:rStyle w:val="Nessuno"/>
          <w:sz w:val="28"/>
          <w:szCs w:val="28"/>
          <w:rtl w:val="0"/>
          <w:lang w:val="it-IT"/>
        </w:rPr>
        <w:t>accordo e suggerisce una revisione dei verbali.</w:t>
      </w:r>
    </w:p>
    <w:p>
      <w:pPr>
        <w:pStyle w:val="Normal.0"/>
        <w:jc w:val="both"/>
        <w:rPr>
          <w:rStyle w:val="Nessuno"/>
          <w:sz w:val="28"/>
          <w:szCs w:val="28"/>
        </w:rPr>
      </w:pPr>
      <w:r>
        <w:rPr>
          <w:rStyle w:val="Nessuno"/>
          <w:sz w:val="28"/>
          <w:szCs w:val="28"/>
          <w:rtl w:val="0"/>
          <w:lang w:val="it-IT"/>
        </w:rPr>
        <w:t>DEL MAURO: propone che le prove parallele siano prove d</w:t>
      </w:r>
      <w:r>
        <w:rPr>
          <w:rStyle w:val="Nessuno"/>
          <w:sz w:val="28"/>
          <w:szCs w:val="28"/>
          <w:rtl w:val="0"/>
          <w:lang w:val="it-IT"/>
        </w:rPr>
        <w:t>’</w:t>
      </w:r>
      <w:r>
        <w:rPr>
          <w:rStyle w:val="Nessuno"/>
          <w:sz w:val="28"/>
          <w:szCs w:val="28"/>
          <w:rtl w:val="0"/>
          <w:lang w:val="it-IT"/>
        </w:rPr>
        <w:t>area (linguistica e scientifico-tecnologica) sulle competenze, tipo prove INVALSI, da svolgersi tutte nello stesso giorno stabilito.</w:t>
      </w:r>
    </w:p>
    <w:p>
      <w:pPr>
        <w:pStyle w:val="Normal.0"/>
        <w:jc w:val="both"/>
        <w:rPr>
          <w:rStyle w:val="Nessuno"/>
          <w:sz w:val="28"/>
          <w:szCs w:val="28"/>
        </w:rPr>
      </w:pPr>
      <w:r>
        <w:rPr>
          <w:rStyle w:val="Nessuno"/>
          <w:sz w:val="28"/>
          <w:szCs w:val="28"/>
          <w:rtl w:val="0"/>
          <w:lang w:val="it-IT"/>
        </w:rPr>
        <w:t>LESTINI: si informa sulle condizioni delle LIM nelle classi.</w:t>
      </w:r>
    </w:p>
    <w:p>
      <w:pPr>
        <w:pStyle w:val="Normal.0"/>
        <w:jc w:val="both"/>
        <w:rPr>
          <w:rStyle w:val="Nessuno"/>
          <w:sz w:val="28"/>
          <w:szCs w:val="28"/>
        </w:rPr>
      </w:pPr>
      <w:r>
        <w:rPr>
          <w:rStyle w:val="Nessuno"/>
          <w:sz w:val="28"/>
          <w:szCs w:val="28"/>
          <w:rtl w:val="0"/>
          <w:lang w:val="it-IT"/>
        </w:rPr>
        <w:t>LUCARELLI: si provveder</w:t>
      </w:r>
      <w:r>
        <w:rPr>
          <w:rStyle w:val="Nessuno"/>
          <w:sz w:val="28"/>
          <w:szCs w:val="28"/>
          <w:rtl w:val="0"/>
          <w:lang w:val="it-IT"/>
        </w:rPr>
        <w:t xml:space="preserve">à </w:t>
      </w:r>
      <w:r>
        <w:rPr>
          <w:rStyle w:val="Nessuno"/>
          <w:sz w:val="28"/>
          <w:szCs w:val="28"/>
          <w:rtl w:val="0"/>
          <w:lang w:val="it-IT"/>
        </w:rPr>
        <w:t>alla sistemazione delle LIM mancanti in succursale e si far</w:t>
      </w:r>
      <w:r>
        <w:rPr>
          <w:rStyle w:val="Nessuno"/>
          <w:sz w:val="28"/>
          <w:szCs w:val="28"/>
          <w:rtl w:val="0"/>
          <w:lang w:val="it-IT"/>
        </w:rPr>
        <w:t xml:space="preserve">à </w:t>
      </w:r>
      <w:r>
        <w:rPr>
          <w:rStyle w:val="Nessuno"/>
          <w:sz w:val="28"/>
          <w:szCs w:val="28"/>
          <w:rtl w:val="0"/>
          <w:lang w:val="it-IT"/>
        </w:rPr>
        <w:t>una ricognizione di quelle gi</w:t>
      </w:r>
      <w:r>
        <w:rPr>
          <w:rStyle w:val="Nessuno"/>
          <w:sz w:val="28"/>
          <w:szCs w:val="28"/>
          <w:rtl w:val="0"/>
          <w:lang w:val="it-IT"/>
        </w:rPr>
        <w:t xml:space="preserve">à </w:t>
      </w:r>
      <w:r>
        <w:rPr>
          <w:rStyle w:val="Nessuno"/>
          <w:sz w:val="28"/>
          <w:szCs w:val="28"/>
          <w:rtl w:val="0"/>
          <w:lang w:val="it-IT"/>
        </w:rPr>
        <w:t xml:space="preserve">presenti. Nella sede </w:t>
      </w:r>
      <w:r>
        <w:rPr>
          <w:rStyle w:val="Nessuno"/>
          <w:sz w:val="28"/>
          <w:szCs w:val="28"/>
          <w:rtl w:val="0"/>
          <w:lang w:val="it-IT"/>
        </w:rPr>
        <w:t xml:space="preserve">è </w:t>
      </w:r>
      <w:r>
        <w:rPr>
          <w:rStyle w:val="Nessuno"/>
          <w:sz w:val="28"/>
          <w:szCs w:val="28"/>
          <w:rtl w:val="0"/>
          <w:lang w:val="it-IT"/>
        </w:rPr>
        <w:t xml:space="preserve">funzionante un carrello che contiene almeno 34 pc funzionanti. Il problema </w:t>
      </w:r>
      <w:r>
        <w:rPr>
          <w:rStyle w:val="Nessuno"/>
          <w:sz w:val="28"/>
          <w:szCs w:val="28"/>
          <w:rtl w:val="0"/>
          <w:lang w:val="it-IT"/>
        </w:rPr>
        <w:t xml:space="preserve">è </w:t>
      </w:r>
      <w:r>
        <w:rPr>
          <w:rStyle w:val="Nessuno"/>
          <w:sz w:val="28"/>
          <w:szCs w:val="28"/>
          <w:rtl w:val="0"/>
          <w:lang w:val="it-IT"/>
        </w:rPr>
        <w:t>la rete perch</w:t>
      </w:r>
      <w:r>
        <w:rPr>
          <w:rStyle w:val="Nessuno"/>
          <w:sz w:val="28"/>
          <w:szCs w:val="28"/>
          <w:rtl w:val="0"/>
          <w:lang w:val="it-IT"/>
        </w:rPr>
        <w:t xml:space="preserve">é </w:t>
      </w:r>
      <w:r>
        <w:rPr>
          <w:rStyle w:val="Nessuno"/>
          <w:sz w:val="28"/>
          <w:szCs w:val="28"/>
          <w:rtl w:val="0"/>
          <w:lang w:val="it-IT"/>
        </w:rPr>
        <w:t>usare la wifi su tanti pc non sar</w:t>
      </w:r>
      <w:r>
        <w:rPr>
          <w:rStyle w:val="Nessuno"/>
          <w:sz w:val="28"/>
          <w:szCs w:val="28"/>
          <w:rtl w:val="0"/>
          <w:lang w:val="it-IT"/>
        </w:rPr>
        <w:t xml:space="preserve">à </w:t>
      </w:r>
      <w:r>
        <w:rPr>
          <w:rStyle w:val="Nessuno"/>
          <w:sz w:val="28"/>
          <w:szCs w:val="28"/>
          <w:rtl w:val="0"/>
          <w:lang w:val="it-IT"/>
        </w:rPr>
        <w:t>comunque possibile.</w:t>
      </w:r>
    </w:p>
    <w:p>
      <w:pPr>
        <w:pStyle w:val="Normal.0"/>
        <w:jc w:val="both"/>
        <w:rPr>
          <w:rStyle w:val="Nessuno"/>
          <w:sz w:val="28"/>
          <w:szCs w:val="28"/>
        </w:rPr>
      </w:pPr>
      <w:r>
        <w:rPr>
          <w:rStyle w:val="Nessuno"/>
          <w:sz w:val="28"/>
          <w:szCs w:val="28"/>
          <w:rtl w:val="0"/>
          <w:lang w:val="it-IT"/>
        </w:rPr>
        <w:t xml:space="preserve">MARTINI: informa che il problema delle LIM </w:t>
      </w:r>
      <w:r>
        <w:rPr>
          <w:rStyle w:val="Nessuno"/>
          <w:sz w:val="28"/>
          <w:szCs w:val="28"/>
          <w:rtl w:val="0"/>
          <w:lang w:val="it-IT"/>
        </w:rPr>
        <w:t xml:space="preserve">è </w:t>
      </w:r>
      <w:r>
        <w:rPr>
          <w:rStyle w:val="Nessuno"/>
          <w:sz w:val="28"/>
          <w:szCs w:val="28"/>
          <w:rtl w:val="0"/>
          <w:lang w:val="it-IT"/>
        </w:rPr>
        <w:t>nel software che non mantiene il drive soprattutto con piattaforme windows obsolete come Activespire; occorre intervenire sul software.</w:t>
      </w:r>
    </w:p>
    <w:p>
      <w:pPr>
        <w:pStyle w:val="Normal.0"/>
        <w:jc w:val="both"/>
        <w:rPr>
          <w:rStyle w:val="Nessuno"/>
          <w:sz w:val="28"/>
          <w:szCs w:val="28"/>
        </w:rPr>
      </w:pPr>
      <w:r>
        <w:rPr>
          <w:rStyle w:val="Nessuno"/>
          <w:sz w:val="28"/>
          <w:szCs w:val="28"/>
          <w:rtl w:val="0"/>
          <w:lang w:val="it-IT"/>
        </w:rPr>
        <w:t>DI DONATO: chiede se il CPIA anche quest</w:t>
      </w:r>
      <w:r>
        <w:rPr>
          <w:rStyle w:val="Nessuno"/>
          <w:sz w:val="28"/>
          <w:szCs w:val="28"/>
          <w:rtl w:val="0"/>
          <w:lang w:val="it-IT"/>
        </w:rPr>
        <w:t>’</w:t>
      </w:r>
      <w:r>
        <w:rPr>
          <w:rStyle w:val="Nessuno"/>
          <w:sz w:val="28"/>
          <w:szCs w:val="28"/>
          <w:rtl w:val="0"/>
          <w:lang w:val="it-IT"/>
        </w:rPr>
        <w:t>anno condivider</w:t>
      </w:r>
      <w:r>
        <w:rPr>
          <w:rStyle w:val="Nessuno"/>
          <w:sz w:val="28"/>
          <w:szCs w:val="28"/>
          <w:rtl w:val="0"/>
          <w:lang w:val="it-IT"/>
        </w:rPr>
        <w:t xml:space="preserve">à </w:t>
      </w:r>
      <w:r>
        <w:rPr>
          <w:rStyle w:val="Nessuno"/>
          <w:sz w:val="28"/>
          <w:szCs w:val="28"/>
          <w:rtl w:val="0"/>
          <w:lang w:val="it-IT"/>
        </w:rPr>
        <w:t>le nostre aule e i nostri strumenti lamentando che lo scorso anno sono spesso stati trovati materiali fuori posto.</w:t>
      </w:r>
    </w:p>
    <w:p>
      <w:pPr>
        <w:pStyle w:val="Normal.0"/>
        <w:jc w:val="both"/>
        <w:rPr>
          <w:rStyle w:val="Nessuno"/>
          <w:sz w:val="28"/>
          <w:szCs w:val="28"/>
        </w:rPr>
      </w:pPr>
      <w:r>
        <w:rPr>
          <w:rStyle w:val="Nessuno"/>
          <w:sz w:val="28"/>
          <w:szCs w:val="28"/>
          <w:rtl w:val="0"/>
          <w:lang w:val="it-IT"/>
        </w:rPr>
        <w:t>DS: conferma che la condivisione ci sar</w:t>
      </w:r>
      <w:r>
        <w:rPr>
          <w:rStyle w:val="Nessuno"/>
          <w:sz w:val="28"/>
          <w:szCs w:val="28"/>
          <w:rtl w:val="0"/>
          <w:lang w:val="it-IT"/>
        </w:rPr>
        <w:t xml:space="preserve">à </w:t>
      </w:r>
      <w:r>
        <w:rPr>
          <w:rStyle w:val="Nessuno"/>
          <w:sz w:val="28"/>
          <w:szCs w:val="28"/>
          <w:rtl w:val="0"/>
          <w:lang w:val="it-IT"/>
        </w:rPr>
        <w:t>anche quest</w:t>
      </w:r>
      <w:r>
        <w:rPr>
          <w:rStyle w:val="Nessuno"/>
          <w:sz w:val="28"/>
          <w:szCs w:val="28"/>
          <w:rtl w:val="0"/>
          <w:lang w:val="it-IT"/>
        </w:rPr>
        <w:t>’</w:t>
      </w:r>
      <w:r>
        <w:rPr>
          <w:rStyle w:val="Nessuno"/>
          <w:sz w:val="28"/>
          <w:szCs w:val="28"/>
          <w:rtl w:val="0"/>
          <w:lang w:val="it-IT"/>
        </w:rPr>
        <w:t>anno ed invita a segnalare sempre eventuali problemi in considerazione del fatto che le LIM sono usate dai docenti del CPIA e non dagli alunni.</w:t>
      </w:r>
    </w:p>
    <w:p>
      <w:pPr>
        <w:pStyle w:val="Normal.0"/>
        <w:jc w:val="both"/>
        <w:rPr>
          <w:rStyle w:val="Nessuno"/>
          <w:sz w:val="28"/>
          <w:szCs w:val="28"/>
        </w:rPr>
      </w:pPr>
      <w:r>
        <w:rPr>
          <w:rStyle w:val="Nessuno"/>
          <w:sz w:val="28"/>
          <w:szCs w:val="28"/>
          <w:rtl w:val="0"/>
          <w:lang w:val="it-IT"/>
        </w:rPr>
        <w:t>CERRI: chiede informazioni sulla igienizzazione delle aule del piano terra utilizzate anche dal CPIA e propone una turnazione delle classi della secondaria in modo da condividere eventuali disagi.</w:t>
      </w:r>
    </w:p>
    <w:p>
      <w:pPr>
        <w:pStyle w:val="Normal.0"/>
        <w:jc w:val="both"/>
        <w:rPr>
          <w:rStyle w:val="Nessuno"/>
          <w:sz w:val="28"/>
          <w:szCs w:val="28"/>
        </w:rPr>
      </w:pPr>
      <w:r>
        <w:rPr>
          <w:rStyle w:val="Nessuno"/>
          <w:sz w:val="28"/>
          <w:szCs w:val="28"/>
          <w:rtl w:val="0"/>
          <w:lang w:val="it-IT"/>
        </w:rPr>
        <w:t>DS: sostiene che le aule sono pulite in modo accurato e fare turnazione sarebbe impossibile perch</w:t>
      </w:r>
      <w:r>
        <w:rPr>
          <w:rStyle w:val="Nessuno"/>
          <w:sz w:val="28"/>
          <w:szCs w:val="28"/>
          <w:rtl w:val="0"/>
          <w:lang w:val="it-IT"/>
        </w:rPr>
        <w:t xml:space="preserve">é </w:t>
      </w:r>
      <w:r>
        <w:rPr>
          <w:rStyle w:val="Nessuno"/>
          <w:sz w:val="28"/>
          <w:szCs w:val="28"/>
          <w:rtl w:val="0"/>
          <w:lang w:val="it-IT"/>
        </w:rPr>
        <w:t>le stesse sono state attribuite tenendo conto di tante particolarit</w:t>
      </w:r>
      <w:r>
        <w:rPr>
          <w:rStyle w:val="Nessuno"/>
          <w:sz w:val="28"/>
          <w:szCs w:val="28"/>
          <w:rtl w:val="0"/>
          <w:lang w:val="it-IT"/>
        </w:rPr>
        <w:t xml:space="preserve">à </w:t>
      </w:r>
      <w:r>
        <w:rPr>
          <w:rStyle w:val="Nessuno"/>
          <w:sz w:val="28"/>
          <w:szCs w:val="28"/>
          <w:rtl w:val="0"/>
          <w:lang w:val="it-IT"/>
        </w:rPr>
        <w:t>(H e necessit</w:t>
      </w:r>
      <w:r>
        <w:rPr>
          <w:rStyle w:val="Nessuno"/>
          <w:sz w:val="28"/>
          <w:szCs w:val="28"/>
          <w:rtl w:val="0"/>
          <w:lang w:val="it-IT"/>
        </w:rPr>
        <w:t xml:space="preserve">à </w:t>
      </w:r>
      <w:r>
        <w:rPr>
          <w:rStyle w:val="Nessuno"/>
          <w:sz w:val="28"/>
          <w:szCs w:val="28"/>
          <w:rtl w:val="0"/>
          <w:lang w:val="it-IT"/>
        </w:rPr>
        <w:t>varie).</w:t>
      </w:r>
    </w:p>
    <w:p>
      <w:pPr>
        <w:pStyle w:val="Normal.0"/>
        <w:jc w:val="both"/>
        <w:rPr>
          <w:rStyle w:val="Nessuno"/>
          <w:sz w:val="28"/>
          <w:szCs w:val="28"/>
        </w:rPr>
      </w:pPr>
      <w:r>
        <w:rPr>
          <w:rStyle w:val="Nessuno"/>
          <w:sz w:val="28"/>
          <w:szCs w:val="28"/>
          <w:rtl w:val="0"/>
          <w:lang w:val="it-IT"/>
        </w:rPr>
        <w:t>GRANDE: solleva il problema dell</w:t>
      </w:r>
      <w:r>
        <w:rPr>
          <w:rStyle w:val="Nessuno"/>
          <w:sz w:val="28"/>
          <w:szCs w:val="28"/>
          <w:rtl w:val="0"/>
          <w:lang w:val="it-IT"/>
        </w:rPr>
        <w:t>’</w:t>
      </w:r>
      <w:r>
        <w:rPr>
          <w:rStyle w:val="Nessuno"/>
          <w:sz w:val="28"/>
          <w:szCs w:val="28"/>
          <w:rtl w:val="0"/>
          <w:lang w:val="it-IT"/>
        </w:rPr>
        <w:t>insegnamento dell</w:t>
      </w:r>
      <w:r>
        <w:rPr>
          <w:rStyle w:val="Nessuno"/>
          <w:sz w:val="28"/>
          <w:szCs w:val="28"/>
          <w:rtl w:val="0"/>
          <w:lang w:val="it-IT"/>
        </w:rPr>
        <w:t>’</w:t>
      </w:r>
      <w:r>
        <w:rPr>
          <w:rStyle w:val="Nessuno"/>
          <w:sz w:val="28"/>
          <w:szCs w:val="28"/>
          <w:rtl w:val="0"/>
          <w:lang w:val="it-IT"/>
        </w:rPr>
        <w:t xml:space="preserve">Educazione civica proponendo che ogni docente </w:t>
      </w:r>
      <w:r>
        <w:rPr>
          <w:rStyle w:val="Nessuno"/>
          <w:sz w:val="28"/>
          <w:szCs w:val="28"/>
          <w:rtl w:val="0"/>
          <w:lang w:val="it-IT"/>
        </w:rPr>
        <w:t>inserisca</w:t>
      </w:r>
      <w:r>
        <w:rPr>
          <w:rStyle w:val="Nessuno"/>
          <w:sz w:val="28"/>
          <w:szCs w:val="28"/>
          <w:rtl w:val="0"/>
          <w:lang w:val="it-IT"/>
        </w:rPr>
        <w:t xml:space="preserve"> la propria valutazione sul RE cos</w:t>
      </w:r>
      <w:r>
        <w:rPr>
          <w:rStyle w:val="Nessuno"/>
          <w:sz w:val="28"/>
          <w:szCs w:val="28"/>
          <w:rtl w:val="0"/>
          <w:lang w:val="it-IT"/>
        </w:rPr>
        <w:t xml:space="preserve">ì </w:t>
      </w:r>
      <w:r>
        <w:rPr>
          <w:rStyle w:val="Nessuno"/>
          <w:sz w:val="28"/>
          <w:szCs w:val="28"/>
          <w:rtl w:val="0"/>
          <w:lang w:val="it-IT"/>
        </w:rPr>
        <w:t>che possa essere visibile anche dalle famiglie. Ritiene che dall</w:t>
      </w:r>
      <w:r>
        <w:rPr>
          <w:rStyle w:val="Nessuno"/>
          <w:sz w:val="28"/>
          <w:szCs w:val="28"/>
          <w:rtl w:val="0"/>
          <w:lang w:val="it-IT"/>
        </w:rPr>
        <w:t>’</w:t>
      </w:r>
      <w:r>
        <w:rPr>
          <w:rStyle w:val="Nessuno"/>
          <w:sz w:val="28"/>
          <w:szCs w:val="28"/>
          <w:rtl w:val="0"/>
          <w:lang w:val="it-IT"/>
        </w:rPr>
        <w:t>insegnamento della disciplina debbano essere esonerati i docenti di IRC sia perch</w:t>
      </w:r>
      <w:r>
        <w:rPr>
          <w:rStyle w:val="Nessuno"/>
          <w:sz w:val="28"/>
          <w:szCs w:val="28"/>
          <w:rtl w:val="0"/>
          <w:lang w:val="it-IT"/>
        </w:rPr>
        <w:t xml:space="preserve">é </w:t>
      </w:r>
      <w:r>
        <w:rPr>
          <w:rStyle w:val="Nessuno"/>
          <w:sz w:val="28"/>
          <w:szCs w:val="28"/>
          <w:rtl w:val="0"/>
          <w:lang w:val="it-IT"/>
        </w:rPr>
        <w:t>non possono dare una valutazione numerica, sia perch</w:t>
      </w:r>
      <w:r>
        <w:rPr>
          <w:rStyle w:val="Nessuno"/>
          <w:sz w:val="28"/>
          <w:szCs w:val="28"/>
          <w:rtl w:val="0"/>
          <w:lang w:val="it-IT"/>
        </w:rPr>
        <w:t xml:space="preserve">é </w:t>
      </w:r>
      <w:r>
        <w:rPr>
          <w:rStyle w:val="Nessuno"/>
          <w:sz w:val="28"/>
          <w:szCs w:val="28"/>
          <w:rtl w:val="0"/>
          <w:lang w:val="it-IT"/>
        </w:rPr>
        <w:t>gli alunni che non si avvalgono di questo insegnamento avrebbero una disparit</w:t>
      </w:r>
      <w:r>
        <w:rPr>
          <w:rStyle w:val="Nessuno"/>
          <w:sz w:val="28"/>
          <w:szCs w:val="28"/>
          <w:rtl w:val="0"/>
          <w:lang w:val="it-IT"/>
        </w:rPr>
        <w:t xml:space="preserve">à </w:t>
      </w:r>
      <w:r>
        <w:rPr>
          <w:rStyle w:val="Nessuno"/>
          <w:sz w:val="28"/>
          <w:szCs w:val="28"/>
          <w:rtl w:val="0"/>
          <w:lang w:val="it-IT"/>
        </w:rPr>
        <w:t>di trattamento. Inoltre, ritiene che l</w:t>
      </w:r>
      <w:r>
        <w:rPr>
          <w:rStyle w:val="Nessuno"/>
          <w:sz w:val="28"/>
          <w:szCs w:val="28"/>
          <w:rtl w:val="0"/>
          <w:lang w:val="it-IT"/>
        </w:rPr>
        <w:t>’</w:t>
      </w:r>
      <w:r>
        <w:rPr>
          <w:rStyle w:val="Nessuno"/>
          <w:sz w:val="28"/>
          <w:szCs w:val="28"/>
          <w:rtl w:val="0"/>
          <w:lang w:val="it-IT"/>
        </w:rPr>
        <w:t>insegnamento dell</w:t>
      </w:r>
      <w:r>
        <w:rPr>
          <w:rStyle w:val="Nessuno"/>
          <w:sz w:val="28"/>
          <w:szCs w:val="28"/>
          <w:rtl w:val="0"/>
          <w:lang w:val="it-IT"/>
        </w:rPr>
        <w:t>’</w:t>
      </w:r>
      <w:r>
        <w:rPr>
          <w:rStyle w:val="Nessuno"/>
          <w:sz w:val="28"/>
          <w:szCs w:val="28"/>
          <w:rtl w:val="0"/>
          <w:lang w:val="it-IT"/>
        </w:rPr>
        <w:t>Educazione civica debba essere offerto a tutti gli alunni in modo laico.</w:t>
      </w:r>
    </w:p>
    <w:p>
      <w:pPr>
        <w:pStyle w:val="Normal.0"/>
        <w:jc w:val="both"/>
        <w:rPr>
          <w:rStyle w:val="Nessuno"/>
          <w:sz w:val="28"/>
          <w:szCs w:val="28"/>
        </w:rPr>
      </w:pPr>
      <w:r>
        <w:rPr>
          <w:rStyle w:val="Nessuno"/>
          <w:sz w:val="28"/>
          <w:szCs w:val="28"/>
          <w:rtl w:val="0"/>
          <w:lang w:val="it-IT"/>
        </w:rPr>
        <w:t>MARTINI: se il collegio decider</w:t>
      </w:r>
      <w:r>
        <w:rPr>
          <w:rStyle w:val="Nessuno"/>
          <w:sz w:val="28"/>
          <w:szCs w:val="28"/>
          <w:rtl w:val="0"/>
          <w:lang w:val="it-IT"/>
        </w:rPr>
        <w:t>à</w:t>
      </w:r>
      <w:r>
        <w:rPr>
          <w:rStyle w:val="Nessuno"/>
          <w:sz w:val="28"/>
          <w:szCs w:val="28"/>
          <w:rtl w:val="0"/>
          <w:lang w:val="it-IT"/>
        </w:rPr>
        <w:t>, non avr</w:t>
      </w:r>
      <w:r>
        <w:rPr>
          <w:rStyle w:val="Nessuno"/>
          <w:sz w:val="28"/>
          <w:szCs w:val="28"/>
          <w:rtl w:val="0"/>
          <w:lang w:val="it-IT"/>
        </w:rPr>
        <w:t xml:space="preserve">à </w:t>
      </w:r>
      <w:r>
        <w:rPr>
          <w:rStyle w:val="Nessuno"/>
          <w:sz w:val="28"/>
          <w:szCs w:val="28"/>
          <w:rtl w:val="0"/>
          <w:lang w:val="it-IT"/>
        </w:rPr>
        <w:t>difficolt</w:t>
      </w:r>
      <w:r>
        <w:rPr>
          <w:rStyle w:val="Nessuno"/>
          <w:sz w:val="28"/>
          <w:szCs w:val="28"/>
          <w:rtl w:val="0"/>
          <w:lang w:val="it-IT"/>
        </w:rPr>
        <w:t xml:space="preserve">à </w:t>
      </w:r>
      <w:r>
        <w:rPr>
          <w:rStyle w:val="Nessuno"/>
          <w:sz w:val="28"/>
          <w:szCs w:val="28"/>
          <w:rtl w:val="0"/>
          <w:lang w:val="it-IT"/>
        </w:rPr>
        <w:t>a non svolgere argomenti di Educazione Civica; viceversa, se dovesse svolgere un lavoro, vorrebbe per</w:t>
      </w:r>
      <w:r>
        <w:rPr>
          <w:rStyle w:val="Nessuno"/>
          <w:sz w:val="28"/>
          <w:szCs w:val="28"/>
          <w:rtl w:val="0"/>
          <w:lang w:val="it-IT"/>
        </w:rPr>
        <w:t xml:space="preserve">ò </w:t>
      </w:r>
      <w:r>
        <w:rPr>
          <w:rStyle w:val="Nessuno"/>
          <w:sz w:val="28"/>
          <w:szCs w:val="28"/>
          <w:rtl w:val="0"/>
          <w:lang w:val="it-IT"/>
        </w:rPr>
        <w:t>sentirsi libero di valutare l</w:t>
      </w:r>
      <w:r>
        <w:rPr>
          <w:rStyle w:val="Nessuno"/>
          <w:sz w:val="28"/>
          <w:szCs w:val="28"/>
          <w:rtl w:val="0"/>
          <w:lang w:val="it-IT"/>
        </w:rPr>
        <w:t>’</w:t>
      </w:r>
      <w:r>
        <w:rPr>
          <w:rStyle w:val="Nessuno"/>
          <w:sz w:val="28"/>
          <w:szCs w:val="28"/>
          <w:rtl w:val="0"/>
          <w:lang w:val="it-IT"/>
        </w:rPr>
        <w:t>operato dei ragazzi.</w:t>
      </w:r>
    </w:p>
    <w:p>
      <w:pPr>
        <w:pStyle w:val="Normal.0"/>
        <w:jc w:val="both"/>
        <w:rPr>
          <w:rStyle w:val="Nessuno"/>
          <w:sz w:val="28"/>
          <w:szCs w:val="28"/>
        </w:rPr>
      </w:pPr>
      <w:r>
        <w:rPr>
          <w:rStyle w:val="Nessuno"/>
          <w:sz w:val="28"/>
          <w:szCs w:val="28"/>
          <w:rtl w:val="0"/>
          <w:lang w:val="it-IT"/>
        </w:rPr>
        <w:t>MACCHINI: dipende dalla linea che la scuola vorr</w:t>
      </w:r>
      <w:r>
        <w:rPr>
          <w:rStyle w:val="Nessuno"/>
          <w:sz w:val="28"/>
          <w:szCs w:val="28"/>
          <w:rtl w:val="0"/>
          <w:lang w:val="it-IT"/>
        </w:rPr>
        <w:t xml:space="preserve">à </w:t>
      </w:r>
      <w:r>
        <w:rPr>
          <w:rStyle w:val="Nessuno"/>
          <w:sz w:val="28"/>
          <w:szCs w:val="28"/>
          <w:rtl w:val="0"/>
          <w:lang w:val="it-IT"/>
        </w:rPr>
        <w:t>darsi; al Comprensivo Fucini anche i ragazzi esonerati dalla religione si trattengono nelle classi nell</w:t>
      </w:r>
      <w:r>
        <w:rPr>
          <w:rStyle w:val="Nessuno"/>
          <w:sz w:val="28"/>
          <w:szCs w:val="28"/>
          <w:rtl w:val="0"/>
          <w:lang w:val="it-IT"/>
        </w:rPr>
        <w:t>’</w:t>
      </w:r>
      <w:r>
        <w:rPr>
          <w:rStyle w:val="Nessuno"/>
          <w:sz w:val="28"/>
          <w:szCs w:val="28"/>
          <w:rtl w:val="0"/>
          <w:lang w:val="it-IT"/>
        </w:rPr>
        <w:t xml:space="preserve">ora in cui si stabilisce che si svolge lezione di Educazione Civica; per contro, al Niccolini, il docente di IRC </w:t>
      </w:r>
      <w:r>
        <w:rPr>
          <w:rStyle w:val="Nessuno"/>
          <w:sz w:val="28"/>
          <w:szCs w:val="28"/>
          <w:rtl w:val="0"/>
          <w:lang w:val="it-IT"/>
        </w:rPr>
        <w:t xml:space="preserve">è </w:t>
      </w:r>
      <w:r>
        <w:rPr>
          <w:rStyle w:val="Nessuno"/>
          <w:sz w:val="28"/>
          <w:szCs w:val="28"/>
          <w:rtl w:val="0"/>
          <w:lang w:val="it-IT"/>
        </w:rPr>
        <w:t>esonerato completamente dall</w:t>
      </w:r>
      <w:r>
        <w:rPr>
          <w:rStyle w:val="Nessuno"/>
          <w:sz w:val="28"/>
          <w:szCs w:val="28"/>
          <w:rtl w:val="0"/>
          <w:lang w:val="it-IT"/>
        </w:rPr>
        <w:t>’</w:t>
      </w:r>
      <w:r>
        <w:rPr>
          <w:rStyle w:val="Nessuno"/>
          <w:sz w:val="28"/>
          <w:szCs w:val="28"/>
          <w:rtl w:val="0"/>
          <w:lang w:val="it-IT"/>
        </w:rPr>
        <w:t>insegnamento della disciplina.</w:t>
      </w:r>
    </w:p>
    <w:p>
      <w:pPr>
        <w:pStyle w:val="Normal.0"/>
        <w:jc w:val="both"/>
        <w:rPr>
          <w:rStyle w:val="Nessuno"/>
          <w:sz w:val="28"/>
          <w:szCs w:val="28"/>
        </w:rPr>
      </w:pPr>
      <w:r>
        <w:rPr>
          <w:rStyle w:val="Nessuno"/>
          <w:sz w:val="28"/>
          <w:szCs w:val="28"/>
          <w:rtl w:val="0"/>
          <w:lang w:val="it-IT"/>
        </w:rPr>
        <w:t>DS: se dal punto di vista tecnico si pu</w:t>
      </w:r>
      <w:r>
        <w:rPr>
          <w:rStyle w:val="Nessuno"/>
          <w:sz w:val="28"/>
          <w:szCs w:val="28"/>
          <w:rtl w:val="0"/>
          <w:lang w:val="it-IT"/>
        </w:rPr>
        <w:t xml:space="preserve">ò </w:t>
      </w:r>
      <w:r>
        <w:rPr>
          <w:rStyle w:val="Nessuno"/>
          <w:sz w:val="28"/>
          <w:szCs w:val="28"/>
          <w:rtl w:val="0"/>
          <w:lang w:val="it-IT"/>
        </w:rPr>
        <w:t>dare la possibilit</w:t>
      </w:r>
      <w:r>
        <w:rPr>
          <w:rStyle w:val="Nessuno"/>
          <w:sz w:val="28"/>
          <w:szCs w:val="28"/>
          <w:rtl w:val="0"/>
          <w:lang w:val="it-IT"/>
        </w:rPr>
        <w:t xml:space="preserve">à </w:t>
      </w:r>
      <w:r>
        <w:rPr>
          <w:rStyle w:val="Nessuno"/>
          <w:sz w:val="28"/>
          <w:szCs w:val="28"/>
          <w:rtl w:val="0"/>
          <w:lang w:val="it-IT"/>
        </w:rPr>
        <w:t>a tutti i docenti di inserire il proprio voto alla disciplina modificando il RE, per quanto riguarda l</w:t>
      </w:r>
      <w:r>
        <w:rPr>
          <w:rStyle w:val="Nessuno"/>
          <w:sz w:val="28"/>
          <w:szCs w:val="28"/>
          <w:rtl w:val="0"/>
          <w:lang w:val="it-IT"/>
        </w:rPr>
        <w:t>’</w:t>
      </w:r>
      <w:r>
        <w:rPr>
          <w:rStyle w:val="Nessuno"/>
          <w:sz w:val="28"/>
          <w:szCs w:val="28"/>
          <w:rtl w:val="0"/>
          <w:lang w:val="it-IT"/>
        </w:rPr>
        <w:t>aspetto pi</w:t>
      </w:r>
      <w:r>
        <w:rPr>
          <w:rStyle w:val="Nessuno"/>
          <w:sz w:val="28"/>
          <w:szCs w:val="28"/>
          <w:rtl w:val="0"/>
          <w:lang w:val="it-IT"/>
        </w:rPr>
        <w:t xml:space="preserve">ù </w:t>
      </w:r>
      <w:r>
        <w:rPr>
          <w:rStyle w:val="Nessuno"/>
          <w:sz w:val="28"/>
          <w:szCs w:val="28"/>
          <w:rtl w:val="0"/>
          <w:lang w:val="it-IT"/>
        </w:rPr>
        <w:t>ampio occorrer</w:t>
      </w:r>
      <w:r>
        <w:rPr>
          <w:rStyle w:val="Nessuno"/>
          <w:sz w:val="28"/>
          <w:szCs w:val="28"/>
          <w:rtl w:val="0"/>
          <w:lang w:val="it-IT"/>
        </w:rPr>
        <w:t xml:space="preserve">à </w:t>
      </w:r>
      <w:r>
        <w:rPr>
          <w:rStyle w:val="Nessuno"/>
          <w:sz w:val="28"/>
          <w:szCs w:val="28"/>
          <w:rtl w:val="0"/>
          <w:lang w:val="it-IT"/>
        </w:rPr>
        <w:t>riprendere il tema nel collegio plenario.</w:t>
      </w:r>
    </w:p>
    <w:p>
      <w:pPr>
        <w:pStyle w:val="Normal.0"/>
        <w:jc w:val="both"/>
        <w:rPr>
          <w:rStyle w:val="Nessuno"/>
          <w:sz w:val="28"/>
          <w:szCs w:val="28"/>
        </w:rPr>
      </w:pPr>
      <w:r>
        <w:rPr>
          <w:rStyle w:val="Nessuno"/>
          <w:sz w:val="28"/>
          <w:szCs w:val="28"/>
          <w:rtl w:val="0"/>
          <w:lang w:val="it-IT"/>
        </w:rPr>
        <w:t>Si ritorna quindi a definire i prossimi appuntamenti come segue:</w:t>
      </w:r>
    </w:p>
    <w:p>
      <w:pPr>
        <w:pStyle w:val="Normal.0"/>
        <w:spacing w:after="0"/>
        <w:jc w:val="both"/>
        <w:rPr>
          <w:rStyle w:val="Nessuno"/>
          <w:sz w:val="28"/>
          <w:szCs w:val="28"/>
        </w:rPr>
      </w:pPr>
      <w:r>
        <w:rPr>
          <w:rStyle w:val="Nessuno"/>
          <w:sz w:val="28"/>
          <w:szCs w:val="28"/>
          <w:rtl w:val="0"/>
          <w:lang w:val="it-IT"/>
        </w:rPr>
        <w:t>Mercoled</w:t>
      </w:r>
      <w:r>
        <w:rPr>
          <w:rStyle w:val="Nessuno"/>
          <w:sz w:val="28"/>
          <w:szCs w:val="28"/>
          <w:rtl w:val="0"/>
          <w:lang w:val="it-IT"/>
        </w:rPr>
        <w:t xml:space="preserve">ì </w:t>
      </w:r>
      <w:r>
        <w:rPr>
          <w:rStyle w:val="Nessuno"/>
          <w:sz w:val="28"/>
          <w:szCs w:val="28"/>
          <w:rtl w:val="0"/>
          <w:lang w:val="it-IT"/>
        </w:rPr>
        <w:t>8 dipartimenti ore 9.00-11.00</w:t>
      </w:r>
    </w:p>
    <w:p>
      <w:pPr>
        <w:pStyle w:val="Normal.0"/>
        <w:spacing w:after="0" w:line="240" w:lineRule="auto"/>
        <w:jc w:val="both"/>
        <w:rPr>
          <w:rStyle w:val="Nessuno"/>
          <w:sz w:val="28"/>
          <w:szCs w:val="28"/>
        </w:rPr>
      </w:pPr>
      <w:r>
        <w:rPr>
          <w:rStyle w:val="Nessuno"/>
          <w:sz w:val="28"/>
          <w:szCs w:val="28"/>
          <w:rtl w:val="0"/>
          <w:lang w:val="it-IT"/>
        </w:rPr>
        <w:t>Gioved</w:t>
      </w:r>
      <w:r>
        <w:rPr>
          <w:rStyle w:val="Nessuno"/>
          <w:sz w:val="28"/>
          <w:szCs w:val="28"/>
          <w:rtl w:val="0"/>
          <w:lang w:val="it-IT"/>
        </w:rPr>
        <w:t xml:space="preserve">ì </w:t>
      </w:r>
      <w:r>
        <w:rPr>
          <w:rStyle w:val="Nessuno"/>
          <w:sz w:val="28"/>
          <w:szCs w:val="28"/>
          <w:rtl w:val="0"/>
          <w:lang w:val="it-IT"/>
        </w:rPr>
        <w:t>9 dipartimenti ore 9.00-12.00</w:t>
      </w:r>
    </w:p>
    <w:p>
      <w:pPr>
        <w:pStyle w:val="Normal.0"/>
        <w:spacing w:after="0" w:line="240" w:lineRule="auto"/>
        <w:jc w:val="both"/>
        <w:rPr>
          <w:rStyle w:val="Nessuno"/>
          <w:sz w:val="28"/>
          <w:szCs w:val="28"/>
        </w:rPr>
      </w:pPr>
      <w:r>
        <w:rPr>
          <w:rStyle w:val="Nessuno"/>
          <w:sz w:val="28"/>
          <w:szCs w:val="28"/>
          <w:rtl w:val="0"/>
          <w:lang w:val="it-IT"/>
        </w:rPr>
        <w:t>Luned</w:t>
      </w:r>
      <w:r>
        <w:rPr>
          <w:rStyle w:val="Nessuno"/>
          <w:sz w:val="28"/>
          <w:szCs w:val="28"/>
          <w:rtl w:val="0"/>
          <w:lang w:val="it-IT"/>
        </w:rPr>
        <w:t xml:space="preserve">ì </w:t>
      </w:r>
      <w:r>
        <w:rPr>
          <w:rStyle w:val="Nessuno"/>
          <w:sz w:val="28"/>
          <w:szCs w:val="28"/>
          <w:rtl w:val="0"/>
          <w:lang w:val="it-IT"/>
        </w:rPr>
        <w:t>13 dipartimenti ore 9.00 - 11.00</w:t>
      </w:r>
    </w:p>
    <w:p>
      <w:pPr>
        <w:pStyle w:val="Normal.0"/>
        <w:spacing w:after="0" w:line="240" w:lineRule="auto"/>
        <w:jc w:val="both"/>
        <w:rPr>
          <w:rStyle w:val="Nessuno A"/>
          <w:sz w:val="28"/>
          <w:szCs w:val="28"/>
        </w:rPr>
      </w:pPr>
    </w:p>
    <w:p>
      <w:pPr>
        <w:pStyle w:val="Normal.0"/>
        <w:jc w:val="both"/>
        <w:rPr>
          <w:rStyle w:val="Nessuno A"/>
        </w:rPr>
      </w:pPr>
      <w:r>
        <w:rPr>
          <w:rStyle w:val="Nessuno"/>
          <w:sz w:val="28"/>
          <w:szCs w:val="28"/>
          <w:rtl w:val="0"/>
          <w:lang w:val="it-IT"/>
        </w:rPr>
        <w:t>L</w:t>
      </w:r>
      <w:r>
        <w:rPr>
          <w:rStyle w:val="Nessuno"/>
          <w:sz w:val="28"/>
          <w:szCs w:val="28"/>
          <w:rtl w:val="0"/>
          <w:lang w:val="it-IT"/>
        </w:rPr>
        <w:t>’</w:t>
      </w:r>
      <w:r>
        <w:rPr>
          <w:rStyle w:val="Nessuno"/>
          <w:sz w:val="28"/>
          <w:szCs w:val="28"/>
          <w:rtl w:val="0"/>
          <w:lang w:val="it-IT"/>
        </w:rPr>
        <w:t>incontro dei coordinatori d</w:t>
      </w:r>
      <w:r>
        <w:rPr>
          <w:rStyle w:val="Nessuno"/>
          <w:sz w:val="28"/>
          <w:szCs w:val="28"/>
          <w:rtl w:val="0"/>
          <w:lang w:val="it-IT"/>
        </w:rPr>
        <w:t>’</w:t>
      </w:r>
      <w:r>
        <w:rPr>
          <w:rStyle w:val="Nessuno"/>
          <w:sz w:val="28"/>
          <w:szCs w:val="28"/>
          <w:rtl w:val="0"/>
          <w:lang w:val="it-IT"/>
        </w:rPr>
        <w:t>area con le nuove FS si organizzer</w:t>
      </w:r>
      <w:r>
        <w:rPr>
          <w:rStyle w:val="Nessuno"/>
          <w:sz w:val="28"/>
          <w:szCs w:val="28"/>
          <w:rtl w:val="0"/>
          <w:lang w:val="it-IT"/>
        </w:rPr>
        <w:t xml:space="preserve">à </w:t>
      </w:r>
      <w:r>
        <w:rPr>
          <w:rStyle w:val="Nessuno"/>
          <w:sz w:val="28"/>
          <w:szCs w:val="28"/>
          <w:rtl w:val="0"/>
          <w:lang w:val="it-IT"/>
        </w:rPr>
        <w:t>subito dopo il collegio del 22.</w:t>
      </w:r>
    </w:p>
    <w:p>
      <w:pPr>
        <w:pStyle w:val="Normal.0"/>
        <w:jc w:val="both"/>
        <w:rPr>
          <w:rStyle w:val="Nessuno"/>
          <w:sz w:val="28"/>
          <w:szCs w:val="28"/>
        </w:rPr>
      </w:pPr>
      <w:r>
        <w:rPr>
          <w:rStyle w:val="Nessuno"/>
          <w:sz w:val="28"/>
          <w:szCs w:val="28"/>
          <w:rtl w:val="0"/>
          <w:lang w:val="it-IT"/>
        </w:rPr>
        <w:t>La riunione termina alle ore 10.30.</w:t>
      </w:r>
    </w:p>
    <w:p>
      <w:pPr>
        <w:pStyle w:val="Normal.0"/>
        <w:jc w:val="both"/>
        <w:rPr>
          <w:rStyle w:val="Nessuno A"/>
          <w:sz w:val="28"/>
          <w:szCs w:val="28"/>
        </w:rPr>
      </w:pPr>
    </w:p>
    <w:p>
      <w:pPr>
        <w:pStyle w:val="Normal.0"/>
        <w:jc w:val="both"/>
        <w:rPr>
          <w:rStyle w:val="Nessuno"/>
          <w:sz w:val="28"/>
          <w:szCs w:val="28"/>
        </w:rPr>
      </w:pPr>
      <w:r>
        <w:rPr>
          <w:rStyle w:val="Nessuno"/>
          <w:sz w:val="28"/>
          <w:szCs w:val="28"/>
          <w:rtl w:val="0"/>
          <w:lang w:val="it-IT"/>
        </w:rPr>
        <w:t xml:space="preserve"> Il segretario</w:t>
        <w:tab/>
        <w:tab/>
        <w:tab/>
        <w:tab/>
        <w:tab/>
        <w:tab/>
        <w:tab/>
        <w:t xml:space="preserve">             Il Dirigente scolastico</w:t>
      </w:r>
    </w:p>
    <w:p>
      <w:pPr>
        <w:pStyle w:val="Normal.0"/>
        <w:jc w:val="both"/>
      </w:pPr>
      <w:r>
        <w:rPr>
          <w:rStyle w:val="Nessuno"/>
          <w:sz w:val="28"/>
          <w:szCs w:val="28"/>
          <w:rtl w:val="0"/>
          <w:lang w:val="it-IT"/>
        </w:rPr>
        <w:t>Silvana Sottomano                                                                                       prof. Luca Zoppi</w:t>
      </w:r>
    </w:p>
    <w:sectPr>
      <w:headerReference w:type="default" r:id="rId5"/>
      <w:footerReference w:type="default" r:id="rId6"/>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Neue Light">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500"/>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decimal"/>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088" w:hanging="64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decimal"/>
      <w:suff w:val="tab"/>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08" w:hanging="64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decimal"/>
      <w:suff w:val="tab"/>
      <w:lvlText w:val="%4."/>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528" w:hanging="64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decimal"/>
      <w:suff w:val="tab"/>
      <w:lvlText w:val="%5."/>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748" w:hanging="64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decimal"/>
      <w:suff w:val="tab"/>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968" w:hanging="64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decimal"/>
      <w:suff w:val="tab"/>
      <w:lvlText w:val="%7."/>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188" w:hanging="64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decimal"/>
      <w:suff w:val="tab"/>
      <w:lvlText w:val="%8."/>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408" w:hanging="64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decimal"/>
      <w:suff w:val="nothing"/>
      <w:lvlText w:val="%9."/>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35" w:hanging="156"/>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240" w:hanging="3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400" w:hanging="3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60" w:hanging="3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1"/>
  </w:abstractNum>
  <w:abstractNum w:abstractNumId="5">
    <w:multiLevelType w:val="hybridMultilevel"/>
    <w:styleLink w:val="Stile importato 1"/>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3"/>
  </w:abstractNum>
  <w:abstractNum w:abstractNumId="7">
    <w:multiLevelType w:val="hybridMultilevel"/>
    <w:styleLink w:val="Stile importato 3"/>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240"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400" w:hanging="3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560" w:hanging="3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character" w:styleId="Nessuno">
    <w:name w:val="Nessuno"/>
  </w:style>
  <w:style w:type="character" w:styleId="Hyperlink.0">
    <w:name w:val="Hyperlink.0"/>
    <w:basedOn w:val="Nessuno"/>
    <w:next w:val="Hyperlink.0"/>
    <w:rPr>
      <w:rFonts w:ascii="Calibri" w:cs="Calibri" w:hAnsi="Calibri" w:eastAsia="Calibri"/>
      <w:outline w:val="0"/>
      <w:color w:val="000000"/>
      <w:u w:val="none" w:color="000000"/>
      <w14:textFill>
        <w14:solidFill>
          <w14:srgbClr w14:val="00000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16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Numerato">
    <w:name w:val="Numerato"/>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3"/>
      </w:numPr>
    </w:pPr>
  </w:style>
  <w:style w:type="character" w:styleId="Hyperlink.1">
    <w:name w:val="Hyperlink.1"/>
    <w:basedOn w:val="Nessuno"/>
    <w:next w:val="Hyperlink.1"/>
    <w:rPr>
      <w:outline w:val="0"/>
      <w:color w:val="0000ff"/>
      <w:u w:val="single" w:color="0000ff"/>
      <w14:textFill>
        <w14:solidFill>
          <w14:srgbClr w14:val="0000FF"/>
        </w14:solidFill>
      </w14:textFill>
    </w:rPr>
  </w:style>
  <w:style w:type="numbering" w:styleId="Stile importato 1">
    <w:name w:val="Stile importato 1"/>
    <w:pPr>
      <w:numPr>
        <w:numId w:val="5"/>
      </w:numPr>
    </w:pPr>
  </w:style>
  <w:style w:type="numbering" w:styleId="Stile importato 3">
    <w:name w:val="Stile importato 3"/>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