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5F" w:rsidRDefault="00C47D5F" w:rsidP="00856D95"/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Scuola: sciopero per l’intera giornata il 30 maggio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6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Sciopero della scuola per l’intera giornata il 30 maggio</w:t>
        </w:r>
      </w:hyperlink>
      <w:r>
        <w:rPr>
          <w:rFonts w:ascii="Arial" w:hAnsi="Arial" w:cs="Arial"/>
          <w:color w:val="333333"/>
          <w:sz w:val="20"/>
          <w:szCs w:val="20"/>
        </w:rPr>
        <w:t>. Questa la decisione assunta dai sindacati di categoria al termine della riunione che si è svolta lunedì 9 maggio al Ministero del Lavoro.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Nessuna risposta è giunta in merito alle richieste delle organizzazioni sindacali di modifica del </w:t>
      </w:r>
      <w:hyperlink r:id="rId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DL 36/22</w:t>
        </w:r>
      </w:hyperlink>
      <w:r>
        <w:rPr>
          <w:rFonts w:ascii="Arial" w:hAnsi="Arial" w:cs="Arial"/>
          <w:color w:val="333333"/>
          <w:sz w:val="20"/>
          <w:szCs w:val="20"/>
        </w:rPr>
        <w:t> su formazione e reclutamento approvato nei giorni scorsi dal Governo.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Su tre punti essenziali - affermano i segretari generali di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FLC CGIL, CISL scuola, UIL Scuola,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Snals</w:t>
      </w:r>
      <w:proofErr w:type="spellEnd"/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Confsal</w:t>
      </w:r>
      <w:proofErr w:type="spellEnd"/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, Gilda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Unams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- è mancata ogni forma di possibile mediazione:</w:t>
      </w:r>
    </w:p>
    <w:p w:rsidR="000B4B25" w:rsidRDefault="000B4B25" w:rsidP="000B4B2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lo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stralcio completo delle disposizioni di legge che incidono sulla libera contrattazione</w:t>
      </w:r>
    </w:p>
    <w:p w:rsidR="000B4B25" w:rsidRDefault="000B4B25" w:rsidP="000B4B2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l’individuazione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di risorse finanziarie adeguate per procedere al rinnovo contrattuale</w:t>
      </w:r>
    </w:p>
    <w:p w:rsidR="000B4B25" w:rsidRDefault="000B4B25" w:rsidP="000B4B2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la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stabilizzazione del personale precario che viene enormemente penalizzato dalle nuove regole.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“La rigidità del ministero rispetto alle </w:t>
      </w:r>
      <w:hyperlink r:id="rId8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questioni sollevate</w:t>
        </w:r>
      </w:hyperlink>
      <w:r>
        <w:rPr>
          <w:rFonts w:ascii="Arial" w:hAnsi="Arial" w:cs="Arial"/>
          <w:color w:val="333333"/>
          <w:sz w:val="20"/>
          <w:szCs w:val="20"/>
        </w:rPr>
        <w:t> non ha lasciato margini - sottolineano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Francesco Sinopoli, Ivana Barbacci, Pino Turi, Elvira Serafini, Rino Di Meglio</w:t>
      </w:r>
      <w:r>
        <w:rPr>
          <w:rFonts w:ascii="Arial" w:hAnsi="Arial" w:cs="Arial"/>
          <w:color w:val="333333"/>
          <w:sz w:val="20"/>
          <w:szCs w:val="20"/>
        </w:rPr>
        <w:t> - per questo abbiamo deciso di avviare un percorso di forte protesta, con diverse forme di mobilitazione, non escluso lo sciopero degli scrutini, e di informazione capillare del personale della scuola”. 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Il prossimo appuntamento sarà quello dei direttivi unitari fissato per venerdì 13 maggio.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Approfondimenti sul decreto legge 36/22 sulla scuola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9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Commento al DL 36/22</w:t>
        </w:r>
      </w:hyperlink>
      <w:r>
        <w:rPr>
          <w:rFonts w:ascii="Arial" w:hAnsi="Arial" w:cs="Arial"/>
          <w:color w:val="333333"/>
          <w:sz w:val="20"/>
          <w:szCs w:val="20"/>
        </w:rPr>
        <w:t> | </w:t>
      </w:r>
      <w:hyperlink r:id="rId10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Piattaforma</w:t>
        </w:r>
      </w:hyperlink>
      <w:r>
        <w:rPr>
          <w:rFonts w:ascii="Arial" w:hAnsi="Arial" w:cs="Arial"/>
          <w:color w:val="333333"/>
          <w:sz w:val="20"/>
          <w:szCs w:val="20"/>
        </w:rPr>
        <w:t> | </w:t>
      </w:r>
      <w:hyperlink r:id="rId11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Documento unitario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5B9BD1"/>
          <w:sz w:val="20"/>
          <w:szCs w:val="20"/>
        </w:rPr>
        <w:drawing>
          <wp:inline distT="0" distB="0" distL="0" distR="0">
            <wp:extent cx="5743575" cy="3015377"/>
            <wp:effectExtent l="0" t="0" r="0" b="0"/>
            <wp:docPr id="5" name="Immagine 5" descr="Iscriviti alla FLC CGIL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riviti alla FLC CGIL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59" cy="30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In evidenza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Landini: la conoscenza e il lavoro, elementi centrali per capire la complessità del mondo e per trasformarlo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9 maggio 1978 - 9 maggio 2022, ricordo di Peppino Impastato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Collegamentoipertestuale"/>
            <w:rFonts w:ascii="Arial" w:hAnsi="Arial" w:cs="Arial"/>
            <w:color w:val="3175AF"/>
            <w:sz w:val="20"/>
            <w:szCs w:val="20"/>
          </w:rPr>
          <w:t>Elezioni Fondo Espero 2022: la FLC CGIL conferma i suoi delegati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Coronavirus COVID-19 e PNRR: notizie e provvedimenti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Coronavirus COVID-19: ultimi aggiornamenti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Notizie scuola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Organici scuola 2022/2023: personale ATA, confermati tutti gli aspetti di criticità, la parola passa alla mobilitazione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Mobilità scuola 2022/2023: le date di pubblicazione dei movimenti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Risorse aggiuntive DL 104/20 per il fondo di scuola: dopo il monitoraggio finalmente si chiude l’Ipotesi di CCNI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Comandi dirigenti scolastici e personale docente </w:t>
        </w:r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a.s.</w:t>
        </w:r>
        <w:proofErr w:type="spell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 2022/2023: pubblicata la circolare ministeriale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 xml:space="preserve">Innalzamento livello di sicurezza </w:t>
        </w:r>
        <w:proofErr w:type="spellStart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NoiPA</w:t>
        </w:r>
        <w:proofErr w:type="spellEnd"/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: trovata una soluzione temporanea per impedire il disservizio alle scuole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DL 36/22: le ulteriori disposizioni per l’attuazione delle misure del PNRR a titolarità del Ministero dell’Istruzione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DL 36/22, PNRR e azioni già in essere a titolarità Ministero dell’Istruzione: definiti gli interventi finanziati con risorse del PNRR che sostituiscono quelle nazionali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PNRR: pubblicate le graduatorie dell’avviso “Costruzione di nuove scuole mediante sostituzione di edifici”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Scuola: assemblea online con i segretari generali dei cinque sindacati, rivedi la diretta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Niente alibi: sulla scuola bisogna investire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Riforma reclutamento, Sinopoli: “Si confermano i concorsi a quiz. I premi ai ‘bravi docenti’ si finanziano con i tagli. Andiamo verso lo sciopero”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DL 36/22 su formazione e reclutamento docenti, cosa cambia da settembre? Rivedi la diretta con Francesco Sinopoli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Il personale della scuola docente, educativo e ATA pronto alla mobilitazione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Altre notizie di interesse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Piena solidarietà della FLC CGIL ai sindacati ucraini e ai sindacati russi che si battono contro la guerra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Cgil, al via “Inchiesta nazionale su condizioni e aspettative delle lavoratrici e dei lavoratori"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Visita il sito di articolotrentatre.it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Scegli di esserci: iscriviti alla FLC CGIL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Servizi assicurativi per iscritti e RSU FLC CGIL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Feed Rss sito www.flcgil.it</w:t>
        </w:r>
      </w:hyperlink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Vuoi ricevere gratuitamente il Giornale della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effelleci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? Clicca qui</w:t>
      </w:r>
    </w:p>
    <w:p w:rsidR="000B4B25" w:rsidRDefault="000B4B25" w:rsidP="000B4B2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"https://www.instagram.com/flccgilnazionale/" \t "_blank"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Instagram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"https://twitter.com/flccgil"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Twitter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YouTube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0B4B25" w:rsidRDefault="000B4B25" w:rsidP="000B4B25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</w:t>
      </w:r>
    </w:p>
    <w:p w:rsidR="000B4B25" w:rsidRDefault="000B4B25" w:rsidP="000B4B25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AVVERTENZA</w:t>
      </w:r>
      <w:r>
        <w:rPr>
          <w:color w:val="333333"/>
          <w:sz w:val="20"/>
          <w:szCs w:val="20"/>
        </w:rPr>
        <w:br/>
        <w:t>Il nostro messaggio ha solo fini informativi e non di lucro.</w:t>
      </w:r>
      <w:r>
        <w:rPr>
          <w:color w:val="333333"/>
          <w:sz w:val="20"/>
          <w:szCs w:val="20"/>
        </w:rPr>
        <w:br/>
        <w:t>Se non si vogliono ricevere altre comunicazioni, fare click su </w:t>
      </w:r>
      <w:hyperlink r:id="rId38" w:history="1">
        <w:r>
          <w:rPr>
            <w:rStyle w:val="Collegamentoipertestuale"/>
            <w:color w:val="5B9BD1"/>
            <w:sz w:val="20"/>
            <w:szCs w:val="20"/>
            <w:u w:val="none"/>
          </w:rPr>
          <w:t>Annulla l'iscrizione</w:t>
        </w:r>
      </w:hyperlink>
      <w:r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br/>
        <w:t>Grazie</w:t>
      </w:r>
    </w:p>
    <w:p w:rsidR="000B4B25" w:rsidRDefault="000B4B25" w:rsidP="000B4B25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 </w:t>
      </w:r>
      <w:hyperlink r:id="rId39" w:history="1">
        <w:r>
          <w:rPr>
            <w:rStyle w:val="Collegamentoipertestuale"/>
            <w:color w:val="5B9BD1"/>
            <w:sz w:val="20"/>
            <w:szCs w:val="20"/>
            <w:u w:val="none"/>
          </w:rPr>
          <w:t>Informativa sulla privacy</w:t>
        </w:r>
      </w:hyperlink>
      <w:r>
        <w:rPr>
          <w:color w:val="333333"/>
          <w:sz w:val="20"/>
          <w:szCs w:val="20"/>
        </w:rPr>
        <w:t> -</w:t>
      </w:r>
    </w:p>
    <w:p w:rsidR="000B4B25" w:rsidRDefault="000B4B25" w:rsidP="000B4B25">
      <w:pPr>
        <w:pStyle w:val="poweredby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5B9BD1"/>
          <w:sz w:val="20"/>
          <w:szCs w:val="20"/>
        </w:rPr>
        <mc:AlternateContent>
          <mc:Choice Requires="wps">
            <w:drawing>
              <wp:inline distT="0" distB="0" distL="0" distR="0">
                <wp:extent cx="666750" cy="285750"/>
                <wp:effectExtent l="0" t="0" r="0" b="0"/>
                <wp:docPr id="4" name="Rettangolo 4" descr="powered by phpList 3.0.6, © phpList ltd">
                  <a:hlinkClick xmlns:a="http://schemas.openxmlformats.org/drawingml/2006/main" r:id="rId40" tooltip="&quot;visit the phpList websit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2CA1D" id="Rettangolo 4" o:spid="_x0000_s1026" alt="powered by phpList 3.0.6, © phpList ltd" href="http://www.phplist.com/poweredby?utm_source=pl3.0.6&amp;utm_medium=poweredhostedimg&amp;utm_campaign=phpList" title="&quot;visit the phpList website&quot;" style="width:5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4B25" w:rsidRDefault="000B4B25" w:rsidP="000B4B25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" name="Immagine 2" descr="http://plist.flcgil.it/ut.php?u=cc99714b11808bea8b720df6338e4066&amp;m=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219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5F" w:rsidRDefault="00C47D5F" w:rsidP="000B4B25">
      <w:pPr>
        <w:pStyle w:val="NormaleWeb"/>
        <w:shd w:val="clear" w:color="auto" w:fill="FFFFFF"/>
        <w:spacing w:before="0" w:beforeAutospacing="0" w:after="150" w:afterAutospacing="0"/>
        <w:jc w:val="center"/>
      </w:pPr>
    </w:p>
    <w:sectPr w:rsidR="00C47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E28"/>
    <w:multiLevelType w:val="multilevel"/>
    <w:tmpl w:val="D57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36F82"/>
    <w:multiLevelType w:val="multilevel"/>
    <w:tmpl w:val="3A7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0B4B25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AD433F"/>
    <w:rsid w:val="00B21779"/>
    <w:rsid w:val="00B54C27"/>
    <w:rsid w:val="00B95B0B"/>
    <w:rsid w:val="00BA0924"/>
    <w:rsid w:val="00BA6E7F"/>
    <w:rsid w:val="00BB7BA4"/>
    <w:rsid w:val="00BD7A26"/>
    <w:rsid w:val="00C25950"/>
    <w:rsid w:val="00C47D5F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personale-scuola-docente-educativo-e-ata-pronto-alla-mobilitazione.flc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flcgil.it/attualita/emergenza-coronavirus-notizie-provvedimenti.flc" TargetMode="External"/><Relationship Id="rId26" Type="http://schemas.openxmlformats.org/officeDocument/2006/relationships/hyperlink" Target="http://www.flcgil.it/attualita/pnrr-pubblicate-le-graduatorie-dell-avviso-costruzione-di-nuove-scuole-mediante-sostituzione-di-edifici.flc" TargetMode="External"/><Relationship Id="rId39" Type="http://schemas.openxmlformats.org/officeDocument/2006/relationships/hyperlink" Target="http://www.flcgil.it/sindacato/privacy.f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risorse-aggiuntive-dl-104-20-fondo-scuola-dopo-monitoraggio-finalmente-si-chiude-ipotesi-ccni.flc" TargetMode="External"/><Relationship Id="rId34" Type="http://schemas.openxmlformats.org/officeDocument/2006/relationships/hyperlink" Target="http://www.flcgil.it/attualita/nasce-articolotrentatre-it.fl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flcgil.it/leggi-normative/documenti/decreti-legge/decreto-legge-36-del-30-aprile-2022-ulteriori-misure-urgenti-attuazione-piano-nazionale-ripresa-resilienza-pnrr.flc" TargetMode="External"/><Relationship Id="rId12" Type="http://schemas.openxmlformats.org/officeDocument/2006/relationships/hyperlink" Target="https://iscriviti.flcgil.it/" TargetMode="External"/><Relationship Id="rId17" Type="http://schemas.openxmlformats.org/officeDocument/2006/relationships/hyperlink" Target="http://www.flcgil.it/attualita/piano-nazionale-ripresa-resilienza/emergenza-coronavirus-covid-19-pnrr-notizie-provvedimenti.flc" TargetMode="External"/><Relationship Id="rId25" Type="http://schemas.openxmlformats.org/officeDocument/2006/relationships/hyperlink" Target="http://www.flcgil.it/attualita/piano-nazionale-ripresa-resilienza/dl-36-22-pnrr-azioni-titolarita-ministero-istruzione-definiti-interventi-finanziati-risorse-pnrr-sostituiscono-quelle-nazionali.flc" TargetMode="External"/><Relationship Id="rId33" Type="http://schemas.openxmlformats.org/officeDocument/2006/relationships/hyperlink" Target="http://www.flcgil.it/attualita/sindacato/cgil-al-via-inchiesta-nazionale-su-condizioni-e-aspettative-lavoratrici-e-lavoratori.flc" TargetMode="External"/><Relationship Id="rId38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previdenza/elezioni-fondo-espero-2022-flc-cgil-conferma-suoi-delegati.flc" TargetMode="External"/><Relationship Id="rId20" Type="http://schemas.openxmlformats.org/officeDocument/2006/relationships/hyperlink" Target="http://www.flcgil.it/scuola/mobilita-scuola-2022-23-le-date-di-pubblicazione-dei-movimenti.flc" TargetMode="External"/><Relationship Id="rId29" Type="http://schemas.openxmlformats.org/officeDocument/2006/relationships/hyperlink" Target="http://www.flcgil.it/rassegna-stampa/nazionale/riforma-reclutamento-sinopoli-flc-cgil-si-confermano-i-concorsi-a-quiz-i-premi-ai-bravi-docenti-si-finanziano-con-i-tagli-andiamo-verso-lo-sciopero.flc" TargetMode="Externa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flcgil.it/sindacato/documenti/scuola/proclamazione-sciopero-settore-scuola-del-comparto-istruzione-e-ricerca-30-maggio-2022.flc" TargetMode="External"/><Relationship Id="rId11" Type="http://schemas.openxmlformats.org/officeDocument/2006/relationships/hyperlink" Target="http://www.flcgil.it/scuola/scuola-sempre-e-solo-per-decreto-comunita-scolastica-non-merita-tutto-questo.flc" TargetMode="External"/><Relationship Id="rId24" Type="http://schemas.openxmlformats.org/officeDocument/2006/relationships/hyperlink" Target="http://www.flcgil.it/attualita/decreto-legge-36-22-le-ulteriori-disposizioni-per-l-attuazione-delle-misure-del-pnrr-a-titolarita-del-ministero-dell-istruzione.flc" TargetMode="External"/><Relationship Id="rId32" Type="http://schemas.openxmlformats.org/officeDocument/2006/relationships/hyperlink" Target="http://www.flcgil.it/attualita/estero/piena-solidarieta-flc-cgil-sindacati-ucraini-e-russi-che-si-battono-contro-guerra.flc" TargetMode="External"/><Relationship Id="rId37" Type="http://schemas.openxmlformats.org/officeDocument/2006/relationships/hyperlink" Target="http://www.flcgil.it/sindacato/feed-rss-sito-www-flcgil-it.flc" TargetMode="External"/><Relationship Id="rId40" Type="http://schemas.openxmlformats.org/officeDocument/2006/relationships/hyperlink" Target="http://www.phplist.com/poweredby?utm_source=pl3.0.6&amp;utm_medium=poweredhostedimg&amp;utm_campaign=phpLis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attualita/9-maggio-1978-9-maggio-2022-ricordo-peppino-impastato.flc" TargetMode="External"/><Relationship Id="rId23" Type="http://schemas.openxmlformats.org/officeDocument/2006/relationships/hyperlink" Target="http://www.flcgil.it/scuola/innalzamento-livello-di-sicurezza-noipa-trovata-una-soluzione-temporanea-per-impedire-il-disservizio-alle-scuole.flc" TargetMode="External"/><Relationship Id="rId28" Type="http://schemas.openxmlformats.org/officeDocument/2006/relationships/hyperlink" Target="http://www.flcgil.it/rassegna-stampa/nazionale/niente-alibi-sulla-scuola-bisogna-investire.flc" TargetMode="External"/><Relationship Id="rId36" Type="http://schemas.openxmlformats.org/officeDocument/2006/relationships/hyperlink" Target="http://www.flcgil.it/sindacato/servizi-agli-iscritti/servizi-assicurativi-per-iscritti-e-rsu-flc-cgil.flc" TargetMode="External"/><Relationship Id="rId10" Type="http://schemas.openxmlformats.org/officeDocument/2006/relationships/hyperlink" Target="http://www.flcgil.it/scuola/personale-scuola-docente-educativo-e-ata-pronto-alla-mobilitazione.flc" TargetMode="External"/><Relationship Id="rId19" Type="http://schemas.openxmlformats.org/officeDocument/2006/relationships/hyperlink" Target="http://www.flcgil.it/scuola/nota-mi-organici-ata-scuola-2022-2023-confermati-aspetti-criticita-parola-passa-alla-mobilitazione.flc" TargetMode="External"/><Relationship Id="rId31" Type="http://schemas.openxmlformats.org/officeDocument/2006/relationships/hyperlink" Target="http://www.flcgil.it/scuola/personale-scuola-docente-educativo-e-ata-pronto-alla-mobilitazione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comunicati-stampa/flc/scuola-su-formazione-e-valutazione-insegnanti-misure-inaccettabili.flc" TargetMode="External"/><Relationship Id="rId14" Type="http://schemas.openxmlformats.org/officeDocument/2006/relationships/hyperlink" Target="http://www.flcgil.it/attualita/maurizio-landini-conoscenza-e-lavoro-elementi-centrali-per-capire-complessita-mondo-e-trasformarlo.flc" TargetMode="External"/><Relationship Id="rId22" Type="http://schemas.openxmlformats.org/officeDocument/2006/relationships/hyperlink" Target="http://www.flcgil.it/scuola/comandi-dirigenti-scolastici-e-personale-docente-as-2022-2023-pubblicata-circolare-ministeriale.flc" TargetMode="External"/><Relationship Id="rId27" Type="http://schemas.openxmlformats.org/officeDocument/2006/relationships/hyperlink" Target="http://www.flcgil.it/scuola/scuola-assemblea-online-con-segretari-generali-cinque-sindacati-rivedi-diretta.flc" TargetMode="External"/><Relationship Id="rId30" Type="http://schemas.openxmlformats.org/officeDocument/2006/relationships/hyperlink" Target="http://www.flcgil.it/scuola/decreto-36-su-formazione-e-reclutamento-docenti-cosa-cambia-da-settembre.flc" TargetMode="External"/><Relationship Id="rId35" Type="http://schemas.openxmlformats.org/officeDocument/2006/relationships/hyperlink" Target="http://www.flcgil.it/sindacato/iscriviti.fl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ROSSELLA</cp:lastModifiedBy>
  <cp:revision>46</cp:revision>
  <cp:lastPrinted>2021-10-13T08:11:00Z</cp:lastPrinted>
  <dcterms:created xsi:type="dcterms:W3CDTF">2017-03-10T12:36:00Z</dcterms:created>
  <dcterms:modified xsi:type="dcterms:W3CDTF">2022-05-10T06:34:00Z</dcterms:modified>
</cp:coreProperties>
</file>